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6B" w:rsidRDefault="0037226B" w:rsidP="0037226B">
      <w:pPr>
        <w:spacing w:after="0" w:line="240" w:lineRule="auto"/>
        <w:rPr>
          <w:rFonts w:ascii="Arial" w:eastAsia="Times New Roman" w:hAnsi="Arial" w:cs="Arial"/>
          <w:bCs/>
          <w:sz w:val="24"/>
          <w:szCs w:val="24"/>
          <w:lang w:eastAsia="el-GR"/>
        </w:rPr>
      </w:pPr>
      <w:r>
        <w:rPr>
          <w:rFonts w:ascii="Arial" w:eastAsia="Times New Roman" w:hAnsi="Arial" w:cs="Arial"/>
          <w:bCs/>
          <w:noProof/>
          <w:sz w:val="24"/>
          <w:szCs w:val="24"/>
          <w:lang w:eastAsia="el-GR"/>
        </w:rPr>
        <w:drawing>
          <wp:inline distT="0" distB="0" distL="0" distR="0">
            <wp:extent cx="944880" cy="904240"/>
            <wp:effectExtent l="0" t="0" r="7620" b="0"/>
            <wp:docPr id="1" name="Εικόνα 1" descr="Λογότυπο στα ελληνι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 στα ελληνικά"/>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880" cy="904240"/>
                    </a:xfrm>
                    <a:prstGeom prst="rect">
                      <a:avLst/>
                    </a:prstGeom>
                    <a:noFill/>
                    <a:ln>
                      <a:noFill/>
                    </a:ln>
                  </pic:spPr>
                </pic:pic>
              </a:graphicData>
            </a:graphic>
          </wp:inline>
        </w:drawing>
      </w:r>
    </w:p>
    <w:p w:rsidR="00C21C0F" w:rsidRDefault="00C21C0F" w:rsidP="0037226B">
      <w:pPr>
        <w:spacing w:after="0"/>
        <w:ind w:left="960" w:hanging="960"/>
        <w:jc w:val="both"/>
        <w:rPr>
          <w:rFonts w:ascii="Arial" w:eastAsia="Times New Roman" w:hAnsi="Arial" w:cs="Arial"/>
          <w:b/>
          <w:u w:val="single"/>
          <w:lang w:val="en-US" w:eastAsia="el-G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711"/>
        <w:gridCol w:w="4820"/>
      </w:tblGrid>
      <w:tr w:rsidR="003A533A" w:rsidTr="00446DF3">
        <w:trPr>
          <w:trHeight w:val="1985"/>
        </w:trPr>
        <w:tc>
          <w:tcPr>
            <w:tcW w:w="4219" w:type="dxa"/>
            <w:tcBorders>
              <w:top w:val="nil"/>
              <w:left w:val="nil"/>
              <w:bottom w:val="nil"/>
              <w:right w:val="nil"/>
            </w:tcBorders>
            <w:hideMark/>
          </w:tcPr>
          <w:p w:rsidR="003A533A" w:rsidRDefault="003A533A" w:rsidP="003A533A">
            <w:pPr>
              <w:spacing w:after="0"/>
              <w:jc w:val="center"/>
              <w:rPr>
                <w:rFonts w:ascii="Times New Roman" w:hAnsi="Times New Roman"/>
                <w:bCs/>
                <w:sz w:val="24"/>
                <w:szCs w:val="24"/>
              </w:rPr>
            </w:pPr>
            <w:r>
              <w:rPr>
                <w:rFonts w:ascii="Times New Roman" w:hAnsi="Times New Roman"/>
                <w:bCs/>
              </w:rPr>
              <w:br w:type="page"/>
            </w:r>
            <w:r>
              <w:rPr>
                <w:rFonts w:ascii="Arial" w:eastAsia="Times New Roman" w:hAnsi="Arial" w:cs="Arial"/>
                <w:bCs/>
                <w:noProof/>
                <w:lang w:eastAsia="el-GR"/>
              </w:rPr>
              <mc:AlternateContent>
                <mc:Choice Requires="wps">
                  <w:drawing>
                    <wp:inline distT="0" distB="0" distL="0" distR="0" wp14:anchorId="327FD022" wp14:editId="6C60851C">
                      <wp:extent cx="304800" cy="304800"/>
                      <wp:effectExtent l="0" t="0" r="0" b="0"/>
                      <wp:docPr id="3" name="Ορθογώνιο 3" descr="https://myweb.teilar.gr/src/download.php?passed_id=4611&amp;mailbox=INBOX&amp;ent_id=3&amp;absolute_dl=tr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3" o:spid="_x0000_s1026" alt="Περιγραφή: https://myweb.teilar.gr/src/download.php?passed_id=4611&amp;mailbox=INBOX&amp;ent_id=3&amp;absolute_dl=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8SM9ogAwAANAYAAA4AAAAAAAAAAAAA&#10;AAAALgIAAGRycy9lMm9Eb2MueG1sUEsBAi0AFAAGAAgAAAAhAEyg6SzYAAAAAwEAAA8AAAAAAAAA&#10;AAAAAAAAegUAAGRycy9kb3ducmV2LnhtbFBLBQYAAAAABAAEAPMAAAB/BgAAAAA=&#10;" filled="f" stroked="f">
                      <o:lock v:ext="edit" aspectratio="t"/>
                      <w10:anchorlock/>
                    </v:rect>
                  </w:pict>
                </mc:Fallback>
              </mc:AlternateContent>
            </w:r>
            <w:r>
              <w:rPr>
                <w:rFonts w:ascii="Times New Roman" w:hAnsi="Times New Roman"/>
                <w:noProof/>
                <w:lang w:eastAsia="el-GR"/>
              </w:rPr>
              <w:drawing>
                <wp:inline distT="0" distB="0" distL="0" distR="0" wp14:anchorId="4DDF7E6E" wp14:editId="12021429">
                  <wp:extent cx="1238250" cy="1190625"/>
                  <wp:effectExtent l="0" t="0" r="0" b="9525"/>
                  <wp:docPr id="2" name="Εικόνα 2" descr="Περιγραφή: 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Περιγραφή: ΛΟΓΟΤΥΠ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inline>
              </w:drawing>
            </w:r>
          </w:p>
        </w:tc>
        <w:tc>
          <w:tcPr>
            <w:tcW w:w="711" w:type="dxa"/>
            <w:tcBorders>
              <w:top w:val="nil"/>
              <w:left w:val="nil"/>
              <w:bottom w:val="nil"/>
              <w:right w:val="nil"/>
            </w:tcBorders>
          </w:tcPr>
          <w:p w:rsidR="003A533A" w:rsidRDefault="003A533A" w:rsidP="003A533A">
            <w:pPr>
              <w:spacing w:after="0"/>
              <w:rPr>
                <w:rFonts w:ascii="Times New Roman" w:hAnsi="Times New Roman"/>
                <w:bCs/>
                <w:sz w:val="24"/>
                <w:szCs w:val="24"/>
                <w:lang w:val="en-US"/>
              </w:rPr>
            </w:pPr>
          </w:p>
          <w:p w:rsidR="003A533A" w:rsidRDefault="003A533A" w:rsidP="003A533A">
            <w:pPr>
              <w:spacing w:after="0"/>
              <w:rPr>
                <w:rFonts w:ascii="Times New Roman" w:hAnsi="Times New Roman"/>
                <w:bCs/>
                <w:sz w:val="24"/>
                <w:szCs w:val="24"/>
                <w:lang w:val="en-US"/>
              </w:rPr>
            </w:pPr>
          </w:p>
        </w:tc>
        <w:tc>
          <w:tcPr>
            <w:tcW w:w="4820" w:type="dxa"/>
            <w:tcBorders>
              <w:top w:val="nil"/>
              <w:left w:val="nil"/>
              <w:bottom w:val="nil"/>
              <w:right w:val="nil"/>
            </w:tcBorders>
          </w:tcPr>
          <w:p w:rsidR="00446DF3" w:rsidRDefault="00446DF3" w:rsidP="003A533A">
            <w:pPr>
              <w:spacing w:after="0"/>
              <w:rPr>
                <w:rFonts w:ascii="Times New Roman" w:hAnsi="Times New Roman"/>
                <w:bCs/>
                <w:color w:val="000000"/>
              </w:rPr>
            </w:pPr>
            <w:r>
              <w:rPr>
                <w:rFonts w:ascii="Times New Roman" w:hAnsi="Times New Roman"/>
                <w:bCs/>
                <w:color w:val="000000"/>
              </w:rPr>
              <w:t>Λάρισα 22-01-2018</w:t>
            </w:r>
          </w:p>
          <w:p w:rsidR="00446DF3" w:rsidRDefault="00446DF3" w:rsidP="003A533A">
            <w:pPr>
              <w:spacing w:after="0"/>
              <w:rPr>
                <w:rFonts w:ascii="Times New Roman" w:hAnsi="Times New Roman"/>
                <w:bCs/>
                <w:color w:val="000000"/>
              </w:rPr>
            </w:pPr>
            <w:r>
              <w:rPr>
                <w:rFonts w:ascii="Times New Roman" w:hAnsi="Times New Roman"/>
                <w:bCs/>
                <w:color w:val="000000"/>
              </w:rPr>
              <w:t>Αριθμ.Πρωτ: 24</w:t>
            </w:r>
          </w:p>
          <w:p w:rsidR="00446DF3" w:rsidRDefault="00446DF3" w:rsidP="003A533A">
            <w:pPr>
              <w:spacing w:after="0"/>
              <w:rPr>
                <w:rFonts w:ascii="Times New Roman" w:hAnsi="Times New Roman"/>
                <w:bCs/>
                <w:color w:val="000000"/>
              </w:rPr>
            </w:pPr>
          </w:p>
          <w:p w:rsidR="00446DF3" w:rsidRDefault="00446DF3" w:rsidP="003A533A">
            <w:pPr>
              <w:spacing w:after="0"/>
              <w:rPr>
                <w:rFonts w:ascii="Times New Roman" w:hAnsi="Times New Roman"/>
                <w:bCs/>
                <w:color w:val="000000"/>
              </w:rPr>
            </w:pPr>
          </w:p>
          <w:p w:rsidR="003A533A" w:rsidRDefault="003A533A" w:rsidP="00446DF3">
            <w:pPr>
              <w:spacing w:after="0"/>
              <w:rPr>
                <w:rFonts w:ascii="Times New Roman" w:hAnsi="Times New Roman"/>
                <w:b/>
                <w:bCs/>
                <w:sz w:val="24"/>
                <w:szCs w:val="24"/>
              </w:rPr>
            </w:pPr>
            <w:r>
              <w:rPr>
                <w:rFonts w:ascii="Times New Roman" w:hAnsi="Times New Roman"/>
                <w:bCs/>
                <w:color w:val="000000"/>
              </w:rPr>
              <w:t>ΑΝΑΡΤΗΤΕΑ ΣΤ</w:t>
            </w:r>
            <w:r>
              <w:rPr>
                <w:rFonts w:ascii="Times New Roman" w:hAnsi="Times New Roman"/>
                <w:bCs/>
                <w:color w:val="000000"/>
                <w:lang w:val="en-US"/>
              </w:rPr>
              <w:t>ON</w:t>
            </w:r>
            <w:r w:rsidRPr="00446DF3">
              <w:rPr>
                <w:rFonts w:ascii="Times New Roman" w:hAnsi="Times New Roman"/>
                <w:bCs/>
                <w:color w:val="000000"/>
              </w:rPr>
              <w:t xml:space="preserve"> </w:t>
            </w:r>
            <w:r>
              <w:rPr>
                <w:rFonts w:ascii="Times New Roman" w:hAnsi="Times New Roman"/>
                <w:bCs/>
                <w:color w:val="000000"/>
              </w:rPr>
              <w:t>ΙΣΤΟΤΟΠΟ ΤΟΥ ΙΔΡΥΜΑΤΟΣ</w:t>
            </w:r>
          </w:p>
        </w:tc>
      </w:tr>
      <w:tr w:rsidR="003A533A" w:rsidTr="00446DF3">
        <w:trPr>
          <w:trHeight w:val="558"/>
        </w:trPr>
        <w:tc>
          <w:tcPr>
            <w:tcW w:w="4219" w:type="dxa"/>
            <w:tcBorders>
              <w:top w:val="nil"/>
              <w:left w:val="nil"/>
              <w:bottom w:val="nil"/>
              <w:right w:val="nil"/>
            </w:tcBorders>
          </w:tcPr>
          <w:p w:rsidR="003A533A" w:rsidRDefault="003A533A" w:rsidP="003A533A">
            <w:pPr>
              <w:keepNext/>
              <w:spacing w:after="0"/>
              <w:jc w:val="center"/>
              <w:outlineLvl w:val="0"/>
              <w:rPr>
                <w:rFonts w:ascii="Times New Roman" w:hAnsi="Times New Roman"/>
                <w:bCs/>
                <w:sz w:val="24"/>
                <w:szCs w:val="24"/>
              </w:rPr>
            </w:pPr>
            <w:r>
              <w:rPr>
                <w:rFonts w:ascii="Times New Roman" w:hAnsi="Times New Roman"/>
                <w:bCs/>
              </w:rPr>
              <w:t>ΕΛΛΗΝΙΚΗ ΔΗΜΟΚΡΑΤΙΑ</w:t>
            </w:r>
          </w:p>
          <w:p w:rsidR="003A533A" w:rsidRDefault="003A533A" w:rsidP="003A533A">
            <w:pPr>
              <w:keepNext/>
              <w:spacing w:after="0"/>
              <w:jc w:val="center"/>
              <w:outlineLvl w:val="0"/>
              <w:rPr>
                <w:rFonts w:ascii="Times New Roman" w:hAnsi="Times New Roman"/>
                <w:bCs/>
              </w:rPr>
            </w:pPr>
            <w:r>
              <w:rPr>
                <w:rFonts w:ascii="Times New Roman" w:hAnsi="Times New Roman"/>
                <w:bCs/>
              </w:rPr>
              <w:t>ΤΕΧΝΟΛΟΓΙΚΟ ΕΚΠΑΙΔΕΥΤΙΚΟ ΙΔΡΥΜΑ (Τ.Ε.Ι.) ΘΕΣΣΑΛΙΑΣ</w:t>
            </w:r>
          </w:p>
          <w:p w:rsidR="003A533A" w:rsidRDefault="003A533A" w:rsidP="003A533A">
            <w:pPr>
              <w:keepNext/>
              <w:spacing w:after="0"/>
              <w:jc w:val="center"/>
              <w:outlineLvl w:val="0"/>
              <w:rPr>
                <w:rFonts w:ascii="Times New Roman" w:hAnsi="Times New Roman"/>
                <w:bCs/>
              </w:rPr>
            </w:pPr>
            <w:r>
              <w:rPr>
                <w:rFonts w:ascii="Times New Roman" w:hAnsi="Times New Roman"/>
                <w:bCs/>
              </w:rPr>
              <w:t xml:space="preserve">ΣΧΟΛΗ  </w:t>
            </w:r>
            <w:r>
              <w:rPr>
                <w:rFonts w:ascii="Times New Roman" w:hAnsi="Times New Roman"/>
                <w:bCs/>
                <w:lang w:val="en-US"/>
              </w:rPr>
              <w:t>TEXNO</w:t>
            </w:r>
            <w:r>
              <w:rPr>
                <w:rFonts w:ascii="Times New Roman" w:hAnsi="Times New Roman"/>
                <w:bCs/>
              </w:rPr>
              <w:t>ΛΟΓΙΚΩΝ ΕΦΑΡΜΟΓΩΝ</w:t>
            </w:r>
          </w:p>
          <w:p w:rsidR="003A533A" w:rsidRDefault="003A533A" w:rsidP="00446DF3">
            <w:pPr>
              <w:keepNext/>
              <w:spacing w:after="0"/>
              <w:jc w:val="center"/>
              <w:outlineLvl w:val="0"/>
              <w:rPr>
                <w:rFonts w:ascii="Times New Roman" w:hAnsi="Times New Roman"/>
                <w:bCs/>
                <w:sz w:val="24"/>
                <w:szCs w:val="24"/>
              </w:rPr>
            </w:pPr>
            <w:r>
              <w:rPr>
                <w:rFonts w:ascii="Times New Roman" w:hAnsi="Times New Roman"/>
                <w:bCs/>
              </w:rPr>
              <w:t>ΤΜΗΜΑ  ΗΛΕΚΤΡΟΛΟΓΩΝ ΜΗΧΑΝΙΚΩΝ Τ.Ε.</w:t>
            </w:r>
          </w:p>
        </w:tc>
        <w:tc>
          <w:tcPr>
            <w:tcW w:w="711" w:type="dxa"/>
            <w:tcBorders>
              <w:top w:val="nil"/>
              <w:left w:val="nil"/>
              <w:bottom w:val="nil"/>
              <w:right w:val="nil"/>
            </w:tcBorders>
          </w:tcPr>
          <w:p w:rsidR="003A533A" w:rsidRDefault="003A533A" w:rsidP="003A533A">
            <w:pPr>
              <w:tabs>
                <w:tab w:val="left" w:pos="1310"/>
              </w:tabs>
              <w:spacing w:after="0"/>
              <w:rPr>
                <w:rFonts w:ascii="Times New Roman" w:hAnsi="Times New Roman"/>
                <w:bCs/>
                <w:sz w:val="24"/>
                <w:szCs w:val="24"/>
              </w:rPr>
            </w:pPr>
          </w:p>
        </w:tc>
        <w:tc>
          <w:tcPr>
            <w:tcW w:w="4820" w:type="dxa"/>
            <w:tcBorders>
              <w:top w:val="nil"/>
              <w:left w:val="nil"/>
              <w:bottom w:val="nil"/>
              <w:right w:val="nil"/>
            </w:tcBorders>
            <w:hideMark/>
          </w:tcPr>
          <w:p w:rsidR="003A533A" w:rsidRDefault="003A533A" w:rsidP="003A533A">
            <w:pPr>
              <w:spacing w:after="0"/>
              <w:rPr>
                <w:rFonts w:ascii="Times New Roman" w:hAnsi="Times New Roman"/>
                <w:bCs/>
              </w:rPr>
            </w:pPr>
            <w:r>
              <w:rPr>
                <w:rFonts w:ascii="Times New Roman" w:hAnsi="Times New Roman"/>
                <w:bCs/>
              </w:rPr>
              <w:t xml:space="preserve"> Προς :- Μεταπτυχιακούς  Φοιτητές</w:t>
            </w:r>
          </w:p>
          <w:p w:rsidR="003A533A" w:rsidRDefault="003A533A" w:rsidP="003A533A">
            <w:pPr>
              <w:spacing w:after="0"/>
              <w:rPr>
                <w:rFonts w:ascii="Times New Roman" w:hAnsi="Times New Roman"/>
                <w:bCs/>
              </w:rPr>
            </w:pPr>
            <w:r>
              <w:rPr>
                <w:rFonts w:ascii="Times New Roman" w:hAnsi="Times New Roman"/>
                <w:bCs/>
              </w:rPr>
              <w:t xml:space="preserve">              Τμ. Ηλεκτρολόγων Μηχανικών Τ.Ε.</w:t>
            </w:r>
          </w:p>
          <w:p w:rsidR="003A533A" w:rsidRDefault="003A533A" w:rsidP="003A533A">
            <w:pPr>
              <w:spacing w:after="0"/>
              <w:rPr>
                <w:rFonts w:ascii="Times New Roman" w:hAnsi="Times New Roman"/>
                <w:bCs/>
              </w:rPr>
            </w:pPr>
            <w:r>
              <w:rPr>
                <w:rFonts w:ascii="Times New Roman" w:hAnsi="Times New Roman"/>
                <w:bCs/>
              </w:rPr>
              <w:t xml:space="preserve">              (Με ηλεκτρονικό ταχυδρομείο)</w:t>
            </w:r>
          </w:p>
          <w:p w:rsidR="003A533A" w:rsidRDefault="003A533A" w:rsidP="003A533A">
            <w:pPr>
              <w:spacing w:after="0"/>
              <w:rPr>
                <w:rFonts w:ascii="Times New Roman" w:hAnsi="Times New Roman"/>
                <w:bCs/>
                <w:sz w:val="24"/>
                <w:szCs w:val="24"/>
              </w:rPr>
            </w:pPr>
          </w:p>
        </w:tc>
      </w:tr>
      <w:tr w:rsidR="003A533A" w:rsidTr="00446DF3">
        <w:trPr>
          <w:trHeight w:val="340"/>
        </w:trPr>
        <w:tc>
          <w:tcPr>
            <w:tcW w:w="4219" w:type="dxa"/>
            <w:tcBorders>
              <w:top w:val="nil"/>
              <w:left w:val="nil"/>
              <w:bottom w:val="nil"/>
              <w:right w:val="nil"/>
            </w:tcBorders>
            <w:hideMark/>
          </w:tcPr>
          <w:p w:rsidR="003A533A" w:rsidRDefault="003A533A" w:rsidP="003A533A">
            <w:pPr>
              <w:spacing w:after="0"/>
              <w:rPr>
                <w:rFonts w:ascii="Times New Roman" w:hAnsi="Times New Roman"/>
                <w:bCs/>
                <w:sz w:val="24"/>
                <w:szCs w:val="24"/>
              </w:rPr>
            </w:pPr>
            <w:r>
              <w:rPr>
                <w:rFonts w:ascii="Times New Roman" w:hAnsi="Times New Roman"/>
                <w:bCs/>
              </w:rPr>
              <w:t xml:space="preserve">Ταχ. Δ/νση </w:t>
            </w:r>
            <w:r>
              <w:rPr>
                <w:rFonts w:ascii="Times New Roman" w:hAnsi="Times New Roman"/>
                <w:bCs/>
              </w:rPr>
              <w:tab/>
              <w:t>: Τ.Ε.Ι. Θεσσαλίας</w:t>
            </w:r>
          </w:p>
          <w:p w:rsidR="003A533A" w:rsidRDefault="003A533A" w:rsidP="003A533A">
            <w:pPr>
              <w:spacing w:after="0"/>
              <w:rPr>
                <w:rFonts w:ascii="Times New Roman" w:hAnsi="Times New Roman"/>
                <w:bCs/>
              </w:rPr>
            </w:pPr>
            <w:r>
              <w:rPr>
                <w:rFonts w:ascii="Times New Roman" w:hAnsi="Times New Roman"/>
                <w:bCs/>
              </w:rPr>
              <w:t xml:space="preserve">Τ.Κ. </w:t>
            </w:r>
            <w:r>
              <w:rPr>
                <w:rFonts w:ascii="Times New Roman" w:hAnsi="Times New Roman"/>
                <w:bCs/>
              </w:rPr>
              <w:tab/>
              <w:t xml:space="preserve">             : 41110 Λάρισα</w:t>
            </w:r>
          </w:p>
          <w:p w:rsidR="003A533A" w:rsidRDefault="003A533A" w:rsidP="003A533A">
            <w:pPr>
              <w:spacing w:after="0"/>
              <w:ind w:hanging="1560"/>
              <w:rPr>
                <w:rFonts w:ascii="Times New Roman" w:hAnsi="Times New Roman"/>
                <w:bCs/>
              </w:rPr>
            </w:pPr>
            <w:r>
              <w:rPr>
                <w:rFonts w:ascii="Times New Roman" w:hAnsi="Times New Roman"/>
                <w:bCs/>
              </w:rPr>
              <w:t>Πληροφορίες     : Ηλέκτρα Παπαηλία</w:t>
            </w:r>
          </w:p>
          <w:p w:rsidR="003A533A" w:rsidRDefault="003A533A" w:rsidP="003A533A">
            <w:pPr>
              <w:spacing w:after="0"/>
              <w:rPr>
                <w:rFonts w:ascii="Times New Roman" w:hAnsi="Times New Roman"/>
                <w:bCs/>
              </w:rPr>
            </w:pPr>
            <w:r>
              <w:rPr>
                <w:rFonts w:ascii="Times New Roman" w:hAnsi="Times New Roman"/>
                <w:bCs/>
              </w:rPr>
              <w:t xml:space="preserve">Τηλέφωνο </w:t>
            </w:r>
            <w:r>
              <w:rPr>
                <w:rFonts w:ascii="Times New Roman" w:hAnsi="Times New Roman"/>
                <w:bCs/>
              </w:rPr>
              <w:tab/>
              <w:t xml:space="preserve">: 2410 684 577 </w:t>
            </w:r>
          </w:p>
          <w:p w:rsidR="003A533A" w:rsidRDefault="003A533A" w:rsidP="003A533A">
            <w:pPr>
              <w:spacing w:after="0"/>
              <w:rPr>
                <w:rFonts w:ascii="Times New Roman" w:hAnsi="Times New Roman"/>
                <w:bCs/>
                <w:sz w:val="24"/>
                <w:szCs w:val="24"/>
              </w:rPr>
            </w:pPr>
            <w:r>
              <w:rPr>
                <w:rFonts w:ascii="Times New Roman" w:hAnsi="Times New Roman"/>
                <w:bCs/>
              </w:rPr>
              <w:t>Ε</w:t>
            </w:r>
            <w:r>
              <w:rPr>
                <w:rFonts w:ascii="Times New Roman" w:hAnsi="Times New Roman"/>
                <w:bCs/>
                <w:lang w:val="en-US"/>
              </w:rPr>
              <w:t>mail</w:t>
            </w:r>
            <w:r>
              <w:rPr>
                <w:rFonts w:ascii="Times New Roman" w:hAnsi="Times New Roman"/>
                <w:bCs/>
              </w:rPr>
              <w:tab/>
              <w:t xml:space="preserve">             : </w:t>
            </w:r>
            <w:r>
              <w:rPr>
                <w:rFonts w:ascii="Times New Roman" w:hAnsi="Times New Roman"/>
                <w:bCs/>
                <w:lang w:val="en-US"/>
              </w:rPr>
              <w:t>secry</w:t>
            </w:r>
            <w:r>
              <w:rPr>
                <w:rFonts w:ascii="Times New Roman" w:hAnsi="Times New Roman"/>
                <w:bCs/>
              </w:rPr>
              <w:t>-</w:t>
            </w:r>
            <w:r>
              <w:rPr>
                <w:rFonts w:ascii="Times New Roman" w:hAnsi="Times New Roman"/>
                <w:bCs/>
                <w:lang w:val="en-US"/>
              </w:rPr>
              <w:t>electr</w:t>
            </w:r>
            <w:r>
              <w:rPr>
                <w:rFonts w:ascii="Times New Roman" w:hAnsi="Times New Roman"/>
                <w:bCs/>
              </w:rPr>
              <w:t>@</w:t>
            </w:r>
            <w:r>
              <w:rPr>
                <w:rFonts w:ascii="Times New Roman" w:hAnsi="Times New Roman"/>
                <w:bCs/>
                <w:lang w:val="en-US"/>
              </w:rPr>
              <w:t>teilar</w:t>
            </w:r>
            <w:r>
              <w:rPr>
                <w:rFonts w:ascii="Times New Roman" w:hAnsi="Times New Roman"/>
                <w:bCs/>
              </w:rPr>
              <w:t>.</w:t>
            </w:r>
            <w:r>
              <w:rPr>
                <w:rFonts w:ascii="Times New Roman" w:hAnsi="Times New Roman"/>
                <w:bCs/>
                <w:lang w:val="en-US"/>
              </w:rPr>
              <w:t>gr</w:t>
            </w:r>
          </w:p>
        </w:tc>
        <w:tc>
          <w:tcPr>
            <w:tcW w:w="711" w:type="dxa"/>
            <w:tcBorders>
              <w:top w:val="nil"/>
              <w:left w:val="nil"/>
              <w:bottom w:val="nil"/>
              <w:right w:val="nil"/>
            </w:tcBorders>
          </w:tcPr>
          <w:p w:rsidR="003A533A" w:rsidRDefault="003A533A" w:rsidP="003A533A">
            <w:pPr>
              <w:spacing w:after="0"/>
              <w:rPr>
                <w:rFonts w:ascii="Times New Roman" w:hAnsi="Times New Roman"/>
                <w:bCs/>
                <w:sz w:val="24"/>
                <w:szCs w:val="24"/>
              </w:rPr>
            </w:pPr>
          </w:p>
        </w:tc>
        <w:tc>
          <w:tcPr>
            <w:tcW w:w="4820" w:type="dxa"/>
            <w:tcBorders>
              <w:top w:val="nil"/>
              <w:left w:val="nil"/>
              <w:bottom w:val="nil"/>
              <w:right w:val="nil"/>
            </w:tcBorders>
          </w:tcPr>
          <w:p w:rsidR="003A533A" w:rsidRDefault="003A533A" w:rsidP="003A533A">
            <w:pPr>
              <w:spacing w:after="0"/>
              <w:rPr>
                <w:rFonts w:ascii="Times New Roman" w:hAnsi="Times New Roman"/>
                <w:bCs/>
                <w:sz w:val="24"/>
                <w:szCs w:val="24"/>
              </w:rPr>
            </w:pPr>
          </w:p>
        </w:tc>
      </w:tr>
    </w:tbl>
    <w:p w:rsidR="00C21C0F" w:rsidRPr="003A533A" w:rsidRDefault="00C21C0F" w:rsidP="0037226B">
      <w:pPr>
        <w:spacing w:after="0"/>
        <w:ind w:left="960" w:hanging="960"/>
        <w:jc w:val="both"/>
        <w:rPr>
          <w:rFonts w:ascii="Arial" w:eastAsia="Times New Roman" w:hAnsi="Arial" w:cs="Arial"/>
          <w:b/>
          <w:u w:val="single"/>
          <w:lang w:eastAsia="el-GR"/>
        </w:rPr>
      </w:pPr>
    </w:p>
    <w:p w:rsidR="00C21C0F" w:rsidRPr="003A533A" w:rsidRDefault="00C21C0F" w:rsidP="0037226B">
      <w:pPr>
        <w:spacing w:after="0"/>
        <w:ind w:left="960" w:hanging="960"/>
        <w:jc w:val="both"/>
        <w:rPr>
          <w:rFonts w:ascii="Arial" w:eastAsia="Times New Roman" w:hAnsi="Arial" w:cs="Arial"/>
          <w:b/>
          <w:u w:val="single"/>
          <w:lang w:eastAsia="el-GR"/>
        </w:rPr>
      </w:pPr>
    </w:p>
    <w:p w:rsidR="0037226B" w:rsidRDefault="0037226B" w:rsidP="0037226B">
      <w:pPr>
        <w:spacing w:after="0"/>
        <w:ind w:left="960" w:hanging="960"/>
        <w:jc w:val="both"/>
        <w:rPr>
          <w:rFonts w:ascii="Arial" w:hAnsi="Arial" w:cs="Arial"/>
          <w:b/>
          <w:spacing w:val="10"/>
        </w:rPr>
      </w:pPr>
      <w:r>
        <w:rPr>
          <w:rFonts w:ascii="Arial" w:eastAsia="Times New Roman" w:hAnsi="Arial" w:cs="Arial"/>
          <w:b/>
          <w:u w:val="single"/>
          <w:lang w:eastAsia="el-GR"/>
        </w:rPr>
        <w:t>ΘΕΜΑ</w:t>
      </w:r>
      <w:r>
        <w:rPr>
          <w:rFonts w:ascii="Arial" w:eastAsia="Times New Roman" w:hAnsi="Arial" w:cs="Arial"/>
          <w:b/>
          <w:lang w:eastAsia="el-GR"/>
        </w:rPr>
        <w:t xml:space="preserve">: «Ανάδειξη εκπροσώπων μεταπτυχιακών φοιτητών στη Γενική Συνέλευση Ειδικής Σύνθεσης του </w:t>
      </w:r>
      <w:r>
        <w:rPr>
          <w:rFonts w:ascii="Arial" w:hAnsi="Arial" w:cs="Arial"/>
          <w:b/>
        </w:rPr>
        <w:t>Τμήματος</w:t>
      </w:r>
      <w:r w:rsidR="003A533A">
        <w:rPr>
          <w:rFonts w:ascii="Arial" w:hAnsi="Arial" w:cs="Arial"/>
          <w:b/>
        </w:rPr>
        <w:t xml:space="preserve"> Ηλεκτρολόγων </w:t>
      </w:r>
      <w:r>
        <w:rPr>
          <w:rFonts w:ascii="Arial" w:hAnsi="Arial" w:cs="Arial"/>
          <w:b/>
        </w:rPr>
        <w:t>Μηχανικών  Τ</w:t>
      </w:r>
      <w:r w:rsidR="003A533A">
        <w:rPr>
          <w:rFonts w:ascii="Arial" w:hAnsi="Arial" w:cs="Arial"/>
          <w:b/>
        </w:rPr>
        <w:t>.</w:t>
      </w:r>
      <w:r>
        <w:rPr>
          <w:rFonts w:ascii="Arial" w:hAnsi="Arial" w:cs="Arial"/>
          <w:b/>
        </w:rPr>
        <w:t>Ε</w:t>
      </w:r>
      <w:r w:rsidR="003A533A">
        <w:rPr>
          <w:rFonts w:ascii="Arial" w:hAnsi="Arial" w:cs="Arial"/>
          <w:b/>
        </w:rPr>
        <w:t>.</w:t>
      </w:r>
      <w:r>
        <w:rPr>
          <w:rFonts w:ascii="Arial" w:hAnsi="Arial" w:cs="Arial"/>
          <w:b/>
        </w:rPr>
        <w:t xml:space="preserve"> της Σχολής Τεχνολογικών Εφαρμογών»</w:t>
      </w:r>
      <w:r>
        <w:rPr>
          <w:rFonts w:ascii="Arial" w:hAnsi="Arial" w:cs="Arial"/>
          <w:b/>
          <w:spacing w:val="10"/>
        </w:rPr>
        <w:t xml:space="preserve"> </w:t>
      </w:r>
    </w:p>
    <w:p w:rsidR="0037226B" w:rsidRDefault="0037226B" w:rsidP="0037226B">
      <w:pPr>
        <w:pStyle w:val="a4"/>
        <w:ind w:right="-99"/>
        <w:jc w:val="center"/>
        <w:rPr>
          <w:rFonts w:ascii="Arial" w:hAnsi="Arial" w:cs="Arial"/>
          <w:b w:val="0"/>
          <w:sz w:val="22"/>
          <w:szCs w:val="22"/>
        </w:rPr>
      </w:pPr>
    </w:p>
    <w:p w:rsidR="0037226B" w:rsidRDefault="0037226B" w:rsidP="0037226B">
      <w:pPr>
        <w:pStyle w:val="a4"/>
        <w:ind w:right="-99"/>
        <w:jc w:val="center"/>
        <w:rPr>
          <w:rFonts w:ascii="Arial" w:hAnsi="Arial" w:cs="Arial"/>
          <w:b w:val="0"/>
          <w:sz w:val="22"/>
          <w:szCs w:val="22"/>
        </w:rPr>
      </w:pPr>
    </w:p>
    <w:p w:rsidR="0037226B" w:rsidRDefault="0037226B" w:rsidP="0037226B">
      <w:pPr>
        <w:autoSpaceDE w:val="0"/>
        <w:autoSpaceDN w:val="0"/>
        <w:adjustRightInd w:val="0"/>
        <w:spacing w:after="0"/>
        <w:ind w:firstLine="284"/>
        <w:jc w:val="both"/>
        <w:rPr>
          <w:rFonts w:ascii="Arial" w:hAnsi="Arial" w:cs="Arial"/>
          <w:bCs/>
          <w:iCs/>
          <w:lang w:eastAsia="el-GR"/>
        </w:rPr>
      </w:pPr>
      <w:r>
        <w:rPr>
          <w:rFonts w:ascii="Arial" w:hAnsi="Arial" w:cs="Arial"/>
          <w:bCs/>
          <w:iCs/>
          <w:lang w:eastAsia="el-GR"/>
        </w:rPr>
        <w:t>Σας γνωρίζουμε ότι σύμφωνα με:</w:t>
      </w:r>
    </w:p>
    <w:p w:rsidR="0037226B" w:rsidRDefault="0037226B" w:rsidP="0037226B">
      <w:pPr>
        <w:numPr>
          <w:ilvl w:val="0"/>
          <w:numId w:val="2"/>
        </w:numPr>
        <w:autoSpaceDE w:val="0"/>
        <w:autoSpaceDN w:val="0"/>
        <w:adjustRightInd w:val="0"/>
        <w:spacing w:after="0"/>
        <w:jc w:val="both"/>
        <w:rPr>
          <w:rFonts w:ascii="Arial" w:hAnsi="Arial" w:cs="Arial"/>
          <w:bCs/>
          <w:i/>
          <w:iCs/>
          <w:lang w:eastAsia="el-GR"/>
        </w:rPr>
      </w:pPr>
      <w:r>
        <w:rPr>
          <w:rFonts w:ascii="Arial" w:hAnsi="Arial" w:cs="Arial"/>
          <w:bCs/>
          <w:iCs/>
          <w:lang w:eastAsia="el-GR"/>
        </w:rPr>
        <w:t xml:space="preserve">την </w:t>
      </w:r>
      <w:proofErr w:type="spellStart"/>
      <w:r>
        <w:rPr>
          <w:rFonts w:ascii="Arial" w:hAnsi="Arial" w:cs="Arial"/>
          <w:bCs/>
          <w:iCs/>
          <w:lang w:eastAsia="el-GR"/>
        </w:rPr>
        <w:t>υπ΄αρ</w:t>
      </w:r>
      <w:proofErr w:type="spellEnd"/>
      <w:r>
        <w:rPr>
          <w:rFonts w:ascii="Arial" w:hAnsi="Arial" w:cs="Arial"/>
          <w:bCs/>
          <w:iCs/>
          <w:lang w:eastAsia="el-GR"/>
        </w:rPr>
        <w:t xml:space="preserve">. 163204/Ζ1/29-9-2017 (ΑΔΑ: ΨΙΜΖ4653ΠΣ-0Ρ2) ερμηνευτική εγκύκλιο του Υπουργού Παιδείας, Έρευνας και Θρησκευμάτων, με θέμα </w:t>
      </w:r>
      <w:r>
        <w:rPr>
          <w:rFonts w:ascii="Arial" w:hAnsi="Arial" w:cs="Arial"/>
          <w:bCs/>
          <w:i/>
          <w:iCs/>
          <w:lang w:eastAsia="el-GR"/>
        </w:rPr>
        <w:t xml:space="preserve">«Εφαρμογή των διατάξεων του ν. 4485/17 (Α΄114) για θέματα μεταπτυχιακών σπουδών και εκπόνησης διδακτορικών διατριβών – Λοιπά θέματα» </w:t>
      </w:r>
      <w:r>
        <w:rPr>
          <w:rFonts w:ascii="Arial" w:hAnsi="Arial" w:cs="Arial"/>
          <w:bCs/>
          <w:iCs/>
          <w:lang w:eastAsia="el-GR"/>
        </w:rPr>
        <w:t xml:space="preserve">και </w:t>
      </w:r>
    </w:p>
    <w:p w:rsidR="0037226B" w:rsidRDefault="0037226B" w:rsidP="0037226B">
      <w:pPr>
        <w:numPr>
          <w:ilvl w:val="0"/>
          <w:numId w:val="2"/>
        </w:numPr>
        <w:autoSpaceDE w:val="0"/>
        <w:autoSpaceDN w:val="0"/>
        <w:adjustRightInd w:val="0"/>
        <w:spacing w:after="120"/>
        <w:ind w:left="1003" w:hanging="357"/>
        <w:jc w:val="both"/>
        <w:rPr>
          <w:rFonts w:ascii="Arial" w:hAnsi="Arial" w:cs="Arial"/>
          <w:bCs/>
          <w:i/>
          <w:iCs/>
          <w:lang w:eastAsia="el-GR"/>
        </w:rPr>
      </w:pPr>
      <w:r>
        <w:rPr>
          <w:rFonts w:ascii="Arial" w:hAnsi="Arial" w:cs="Arial"/>
          <w:bCs/>
          <w:iCs/>
          <w:lang w:eastAsia="el-GR"/>
        </w:rPr>
        <w:t xml:space="preserve">το </w:t>
      </w:r>
      <w:proofErr w:type="spellStart"/>
      <w:r>
        <w:rPr>
          <w:rFonts w:ascii="Arial" w:hAnsi="Arial" w:cs="Arial"/>
          <w:bCs/>
          <w:iCs/>
          <w:lang w:eastAsia="el-GR"/>
        </w:rPr>
        <w:t>υπ΄αρ</w:t>
      </w:r>
      <w:proofErr w:type="spellEnd"/>
      <w:r>
        <w:rPr>
          <w:rFonts w:ascii="Arial" w:hAnsi="Arial" w:cs="Arial"/>
          <w:bCs/>
          <w:iCs/>
          <w:lang w:eastAsia="el-GR"/>
        </w:rPr>
        <w:t>. 212059/Ζ1/4-12-2017</w:t>
      </w:r>
      <w:r>
        <w:rPr>
          <w:rFonts w:ascii="Arial" w:hAnsi="Arial" w:cs="Arial"/>
          <w:bCs/>
          <w:i/>
          <w:iCs/>
          <w:lang w:eastAsia="el-GR"/>
        </w:rPr>
        <w:t xml:space="preserve"> </w:t>
      </w:r>
      <w:r>
        <w:rPr>
          <w:rFonts w:ascii="Arial" w:hAnsi="Arial" w:cs="Arial"/>
          <w:bCs/>
          <w:iCs/>
          <w:lang w:eastAsia="el-GR"/>
        </w:rPr>
        <w:t>έγγραφο</w:t>
      </w:r>
      <w:r>
        <w:rPr>
          <w:rFonts w:ascii="Arial" w:hAnsi="Arial" w:cs="Arial"/>
          <w:bCs/>
          <w:i/>
          <w:iCs/>
          <w:lang w:eastAsia="el-GR"/>
        </w:rPr>
        <w:t xml:space="preserve"> </w:t>
      </w:r>
      <w:r>
        <w:rPr>
          <w:rFonts w:ascii="Arial" w:hAnsi="Arial" w:cs="Arial"/>
          <w:bCs/>
          <w:iCs/>
          <w:lang w:eastAsia="el-GR"/>
        </w:rPr>
        <w:t xml:space="preserve">του Υπουργού Παιδείας, Έρευνας και Θρησκευμάτων, με θέμα </w:t>
      </w:r>
      <w:r>
        <w:rPr>
          <w:rFonts w:ascii="Arial" w:hAnsi="Arial" w:cs="Arial"/>
          <w:bCs/>
          <w:i/>
          <w:iCs/>
          <w:lang w:eastAsia="el-GR"/>
        </w:rPr>
        <w:t>«Εφαρμογή των διατάξεων του ν. 4485/17 (Α΄114)»,</w:t>
      </w:r>
    </w:p>
    <w:p w:rsidR="0037226B" w:rsidRDefault="0037226B" w:rsidP="0037226B">
      <w:pPr>
        <w:autoSpaceDE w:val="0"/>
        <w:autoSpaceDN w:val="0"/>
        <w:adjustRightInd w:val="0"/>
        <w:spacing w:after="0"/>
        <w:jc w:val="both"/>
        <w:rPr>
          <w:rFonts w:ascii="Arial" w:hAnsi="Arial" w:cs="Arial"/>
        </w:rPr>
      </w:pPr>
      <w:r>
        <w:rPr>
          <w:rFonts w:ascii="Arial" w:hAnsi="Arial" w:cs="Arial"/>
          <w:bCs/>
          <w:iCs/>
          <w:lang w:eastAsia="el-GR"/>
        </w:rPr>
        <w:t xml:space="preserve">ως προς τα υφιστάμενα ΠΜΣ του Τμήματος και εφόσον δεν επιλέξουν την επανίδρυση σύμφωνα με τις διατάξεις του ν. 4485/2017, για το τρέχον ακαδημαϊκό έτος 2017-2018, ως προς τα όργανα των ΠΜΣ </w:t>
      </w:r>
      <w:proofErr w:type="spellStart"/>
      <w:r>
        <w:rPr>
          <w:rFonts w:ascii="Arial" w:hAnsi="Arial" w:cs="Arial"/>
          <w:bCs/>
          <w:iCs/>
          <w:lang w:eastAsia="el-GR"/>
        </w:rPr>
        <w:t>κ.α</w:t>
      </w:r>
      <w:proofErr w:type="spellEnd"/>
      <w:r>
        <w:rPr>
          <w:rFonts w:ascii="Arial" w:hAnsi="Arial" w:cs="Arial"/>
          <w:bCs/>
          <w:iCs/>
          <w:lang w:eastAsia="el-GR"/>
        </w:rPr>
        <w:t xml:space="preserve"> θέματα, εφαρμόζονται οι ισχύουσες κατά τη δημοσίευση του ν. 4485/17 διατάξεις, ήτοι οι </w:t>
      </w:r>
      <w:r>
        <w:rPr>
          <w:rFonts w:ascii="Arial" w:hAnsi="Arial" w:cs="Arial"/>
        </w:rPr>
        <w:t>διατάξεις του ν. 3685/2008 (ΦΕΚ 148Α΄) «</w:t>
      </w:r>
      <w:r>
        <w:rPr>
          <w:rFonts w:ascii="Arial" w:hAnsi="Arial" w:cs="Arial"/>
          <w:i/>
        </w:rPr>
        <w:t>Θεσμικό πλαίσιο για τις μεταπτυχιακές σπουδές»</w:t>
      </w:r>
      <w:r>
        <w:rPr>
          <w:rFonts w:ascii="Arial" w:hAnsi="Arial" w:cs="Arial"/>
        </w:rPr>
        <w:t>.</w:t>
      </w:r>
    </w:p>
    <w:p w:rsidR="0037226B" w:rsidRDefault="0037226B" w:rsidP="0037226B">
      <w:pPr>
        <w:autoSpaceDE w:val="0"/>
        <w:autoSpaceDN w:val="0"/>
        <w:adjustRightInd w:val="0"/>
        <w:spacing w:after="0"/>
        <w:ind w:firstLine="284"/>
        <w:jc w:val="both"/>
        <w:rPr>
          <w:rFonts w:ascii="Arial" w:hAnsi="Arial" w:cs="Arial"/>
        </w:rPr>
      </w:pPr>
      <w:r>
        <w:rPr>
          <w:rFonts w:ascii="Arial" w:hAnsi="Arial" w:cs="Arial"/>
        </w:rPr>
        <w:t xml:space="preserve">Ειδικότερα, κατά την παρ. β΄ του άρθρου 2 </w:t>
      </w:r>
      <w:r>
        <w:rPr>
          <w:rFonts w:ascii="Arial" w:hAnsi="Arial" w:cs="Arial"/>
          <w:i/>
        </w:rPr>
        <w:t xml:space="preserve">«Όργανα ΠΜΣ» </w:t>
      </w:r>
      <w:r>
        <w:rPr>
          <w:rFonts w:ascii="Arial" w:hAnsi="Arial" w:cs="Arial"/>
        </w:rPr>
        <w:t>του ν.</w:t>
      </w:r>
      <w:r>
        <w:rPr>
          <w:rFonts w:ascii="Arial" w:hAnsi="Arial" w:cs="Arial"/>
          <w:i/>
        </w:rPr>
        <w:t xml:space="preserve"> </w:t>
      </w:r>
      <w:r>
        <w:rPr>
          <w:rFonts w:ascii="Arial" w:hAnsi="Arial" w:cs="Arial"/>
        </w:rPr>
        <w:t>3685/2008</w:t>
      </w:r>
      <w:r>
        <w:rPr>
          <w:rFonts w:ascii="Arial" w:hAnsi="Arial" w:cs="Arial"/>
          <w:i/>
        </w:rPr>
        <w:t xml:space="preserve">, </w:t>
      </w:r>
      <w:r>
        <w:rPr>
          <w:rFonts w:ascii="Arial" w:hAnsi="Arial" w:cs="Arial"/>
        </w:rPr>
        <w:t xml:space="preserve">προβλέπεται η συμμετοχή δύο εκπροσώπων των μεταπτυχιακών φοιτητών, με τους </w:t>
      </w:r>
      <w:r>
        <w:rPr>
          <w:rFonts w:ascii="Arial" w:hAnsi="Arial" w:cs="Arial"/>
        </w:rPr>
        <w:lastRenderedPageBreak/>
        <w:t xml:space="preserve">αναπληρωτές τους, στη Γενική Συνέλευση Ειδικής Σύνθεσης (Γ.Σ.Ε.Σ.) του Τμήματος </w:t>
      </w:r>
      <w:r w:rsidR="003A533A">
        <w:rPr>
          <w:rFonts w:ascii="Arial" w:hAnsi="Arial" w:cs="Arial"/>
        </w:rPr>
        <w:t xml:space="preserve">Ηλεκτρολόγων </w:t>
      </w:r>
      <w:r>
        <w:rPr>
          <w:rFonts w:ascii="Arial" w:hAnsi="Arial" w:cs="Arial"/>
        </w:rPr>
        <w:t>Μηχανικών  ΤΕ.</w:t>
      </w:r>
    </w:p>
    <w:p w:rsidR="0037226B" w:rsidRDefault="0037226B" w:rsidP="0037226B">
      <w:pPr>
        <w:autoSpaceDE w:val="0"/>
        <w:autoSpaceDN w:val="0"/>
        <w:adjustRightInd w:val="0"/>
        <w:spacing w:after="0"/>
        <w:ind w:firstLine="284"/>
        <w:jc w:val="both"/>
        <w:rPr>
          <w:rFonts w:ascii="Arial" w:hAnsi="Arial" w:cs="Arial"/>
        </w:rPr>
      </w:pPr>
      <w:r>
        <w:rPr>
          <w:rFonts w:ascii="Arial" w:hAnsi="Arial" w:cs="Arial"/>
        </w:rPr>
        <w:t xml:space="preserve">Παρακαλούμε να τηρηθούν τα κάτωθι αναφορικά με την ανάδειξη των εκπροσώπων των μεταπτυχιακών φοιτητών στη Γ.Σ.Ε.Σ. του Τμήματος </w:t>
      </w:r>
      <w:r w:rsidR="003A533A">
        <w:rPr>
          <w:rFonts w:ascii="Arial" w:hAnsi="Arial" w:cs="Arial"/>
        </w:rPr>
        <w:t xml:space="preserve">Ηλεκτρολόγων </w:t>
      </w:r>
      <w:r>
        <w:rPr>
          <w:rFonts w:ascii="Arial" w:hAnsi="Arial" w:cs="Arial"/>
        </w:rPr>
        <w:t xml:space="preserve">Μηχανικών  ΤΕ. </w:t>
      </w:r>
    </w:p>
    <w:p w:rsidR="0037226B" w:rsidRDefault="0037226B" w:rsidP="0037226B">
      <w:pPr>
        <w:autoSpaceDE w:val="0"/>
        <w:autoSpaceDN w:val="0"/>
        <w:adjustRightInd w:val="0"/>
        <w:spacing w:after="0"/>
        <w:jc w:val="center"/>
        <w:rPr>
          <w:rFonts w:ascii="Arial" w:hAnsi="Arial" w:cs="Arial"/>
          <w:b/>
          <w:sz w:val="24"/>
          <w:szCs w:val="24"/>
          <w:lang w:eastAsia="el-GR"/>
        </w:rPr>
      </w:pPr>
    </w:p>
    <w:p w:rsidR="0037226B" w:rsidRDefault="0037226B" w:rsidP="0037226B">
      <w:pPr>
        <w:autoSpaceDE w:val="0"/>
        <w:autoSpaceDN w:val="0"/>
        <w:adjustRightInd w:val="0"/>
        <w:spacing w:after="0"/>
        <w:jc w:val="center"/>
        <w:rPr>
          <w:rFonts w:ascii="Arial" w:hAnsi="Arial" w:cs="Arial"/>
          <w:b/>
          <w:sz w:val="24"/>
          <w:szCs w:val="24"/>
          <w:lang w:eastAsia="el-GR"/>
        </w:rPr>
      </w:pPr>
      <w:r>
        <w:rPr>
          <w:rFonts w:ascii="Arial" w:hAnsi="Arial" w:cs="Arial"/>
          <w:b/>
          <w:sz w:val="24"/>
          <w:szCs w:val="24"/>
          <w:lang w:eastAsia="el-GR"/>
        </w:rPr>
        <w:t xml:space="preserve">ΑΝΑΔΕΙΞΗ ΕΚΠΡΟΣΩΠΩΝ ΜΕΤΑΠΤΥΧΙΑΚΩΝ ΦΟΙΤΗΤΩΝ ΣΤΗ Γ.Σ.Ε.Σ. </w:t>
      </w:r>
    </w:p>
    <w:p w:rsidR="0037226B" w:rsidRDefault="0037226B" w:rsidP="0037226B">
      <w:pPr>
        <w:autoSpaceDE w:val="0"/>
        <w:autoSpaceDN w:val="0"/>
        <w:adjustRightInd w:val="0"/>
        <w:spacing w:after="0"/>
        <w:jc w:val="center"/>
        <w:rPr>
          <w:rFonts w:ascii="Arial" w:hAnsi="Arial" w:cs="Arial"/>
          <w:b/>
          <w:sz w:val="24"/>
          <w:szCs w:val="24"/>
          <w:lang w:eastAsia="el-GR"/>
        </w:rPr>
      </w:pPr>
      <w:r>
        <w:rPr>
          <w:rFonts w:ascii="Arial" w:hAnsi="Arial" w:cs="Arial"/>
          <w:b/>
          <w:sz w:val="24"/>
          <w:szCs w:val="24"/>
          <w:lang w:eastAsia="el-GR"/>
        </w:rPr>
        <w:t xml:space="preserve">ΤΟΥ ΤΜΗΜΑΤΟΣ </w:t>
      </w:r>
      <w:r w:rsidR="003A533A">
        <w:rPr>
          <w:rFonts w:ascii="Arial" w:hAnsi="Arial" w:cs="Arial"/>
          <w:b/>
          <w:sz w:val="24"/>
          <w:szCs w:val="24"/>
          <w:lang w:eastAsia="el-GR"/>
        </w:rPr>
        <w:t xml:space="preserve">ΗΛΕΚΤΡΟΛΟΓΩΝ </w:t>
      </w:r>
      <w:r>
        <w:rPr>
          <w:rFonts w:ascii="Arial" w:hAnsi="Arial" w:cs="Arial"/>
          <w:b/>
          <w:sz w:val="24"/>
          <w:szCs w:val="24"/>
          <w:lang w:eastAsia="el-GR"/>
        </w:rPr>
        <w:t>ΜΗΧΑΝΙΚΩΝ Σ ΤΕ</w:t>
      </w:r>
    </w:p>
    <w:p w:rsidR="0037226B" w:rsidRDefault="0037226B" w:rsidP="0037226B">
      <w:pPr>
        <w:autoSpaceDE w:val="0"/>
        <w:autoSpaceDN w:val="0"/>
        <w:adjustRightInd w:val="0"/>
        <w:spacing w:after="0"/>
        <w:jc w:val="center"/>
        <w:rPr>
          <w:rFonts w:ascii="Arial" w:hAnsi="Arial" w:cs="Arial"/>
          <w:lang w:eastAsia="el-GR"/>
        </w:rPr>
      </w:pPr>
    </w:p>
    <w:p w:rsidR="0037226B" w:rsidRDefault="0037226B" w:rsidP="0037226B">
      <w:pPr>
        <w:numPr>
          <w:ilvl w:val="0"/>
          <w:numId w:val="3"/>
        </w:numPr>
        <w:tabs>
          <w:tab w:val="left" w:pos="567"/>
        </w:tabs>
        <w:autoSpaceDE w:val="0"/>
        <w:autoSpaceDN w:val="0"/>
        <w:adjustRightInd w:val="0"/>
        <w:spacing w:after="0"/>
        <w:ind w:left="0" w:firstLine="284"/>
        <w:jc w:val="both"/>
        <w:rPr>
          <w:rFonts w:ascii="Arial" w:hAnsi="Arial" w:cs="Arial"/>
          <w:lang w:eastAsia="el-GR"/>
        </w:rPr>
      </w:pPr>
      <w:r>
        <w:rPr>
          <w:rFonts w:ascii="Arial" w:hAnsi="Arial" w:cs="Arial"/>
          <w:b/>
          <w:lang w:eastAsia="el-GR"/>
        </w:rPr>
        <w:t>Δικαίωμα συμμετοχής</w:t>
      </w:r>
      <w:r>
        <w:rPr>
          <w:rFonts w:ascii="Arial" w:hAnsi="Arial" w:cs="Arial"/>
          <w:lang w:eastAsia="el-GR"/>
        </w:rPr>
        <w:t xml:space="preserve"> στο εκλεκτορικό σώμα για την εκλογή των εκπροσώπων μεταπτυχιακών φοιτητών στη Γενική Συνέλευση Ειδικής Σύνθεσης του Τμήματος, έχουν </w:t>
      </w:r>
      <w:r>
        <w:rPr>
          <w:rFonts w:ascii="Arial" w:hAnsi="Arial" w:cs="Arial"/>
          <w:b/>
          <w:lang w:eastAsia="el-GR"/>
        </w:rPr>
        <w:t>οι μεταπτυχιακοί φοιτητές</w:t>
      </w:r>
      <w:r>
        <w:rPr>
          <w:rFonts w:ascii="Arial" w:hAnsi="Arial" w:cs="Arial"/>
          <w:lang w:eastAsia="el-GR"/>
        </w:rPr>
        <w:t xml:space="preserve"> του Τμήματος των οποίων η διάρκεια φοίτησης δεν έχει υπερβεί τη διάρκεια του ενδεικτικού προγράμματος του δεύτερου κύκλου σπουδών. Για τους φοιτητές μερικής φοίτησης ο χρόνος αυτός είναι διπλάσιος του ενδεικτικού χρόνου για την ολοκλήρωση του προγράμματος σπουδών που παρακολουθούν.</w:t>
      </w:r>
    </w:p>
    <w:p w:rsidR="0037226B" w:rsidRDefault="0037226B" w:rsidP="0037226B">
      <w:pPr>
        <w:spacing w:after="0" w:line="240" w:lineRule="auto"/>
        <w:jc w:val="both"/>
        <w:rPr>
          <w:rFonts w:ascii="Arial" w:hAnsi="Arial" w:cs="Arial"/>
        </w:rPr>
      </w:pPr>
    </w:p>
    <w:p w:rsidR="0037226B" w:rsidRDefault="0037226B" w:rsidP="0037226B">
      <w:pPr>
        <w:numPr>
          <w:ilvl w:val="0"/>
          <w:numId w:val="3"/>
        </w:numPr>
        <w:tabs>
          <w:tab w:val="left" w:pos="567"/>
        </w:tabs>
        <w:spacing w:after="0"/>
        <w:ind w:left="0" w:firstLine="284"/>
        <w:jc w:val="both"/>
        <w:rPr>
          <w:rFonts w:ascii="Arial" w:hAnsi="Arial" w:cs="Arial"/>
        </w:rPr>
      </w:pPr>
      <w:r>
        <w:rPr>
          <w:rFonts w:ascii="Arial" w:hAnsi="Arial" w:cs="Arial"/>
        </w:rPr>
        <w:t xml:space="preserve">Η εκλογική διαδικασία προκηρύσσεται από τα αρμόδια συνδικαλιστικά όργανα των φοιτητών σύμφωνα με όσα προβλέπονται στην υπ΄ αρ. 153348/Ζ1/15-9-2017 (ΦΕΚ Β΄3255) Υπουργική Απόφαση, με θέμα: </w:t>
      </w:r>
      <w:r>
        <w:rPr>
          <w:rFonts w:ascii="Arial" w:hAnsi="Arial" w:cs="Arial"/>
          <w:i/>
        </w:rPr>
        <w:t>«Τρόπος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w:t>
      </w:r>
      <w:r>
        <w:rPr>
          <w:rFonts w:ascii="Arial" w:hAnsi="Arial" w:cs="Arial"/>
        </w:rPr>
        <w:t xml:space="preserve">, όπως τροποποιήθηκε με την </w:t>
      </w:r>
      <w:proofErr w:type="spellStart"/>
      <w:r>
        <w:rPr>
          <w:rFonts w:ascii="Arial" w:hAnsi="Arial" w:cs="Arial"/>
        </w:rPr>
        <w:t>υπ΄αρ</w:t>
      </w:r>
      <w:proofErr w:type="spellEnd"/>
      <w:r>
        <w:rPr>
          <w:rFonts w:ascii="Arial" w:hAnsi="Arial" w:cs="Arial"/>
        </w:rPr>
        <w:t>. 191014/Ζ1/7-11-2017 (ΦΕΚ Β΄3969/13-11-2017)</w:t>
      </w:r>
    </w:p>
    <w:p w:rsidR="0037226B" w:rsidRDefault="0037226B" w:rsidP="0037226B">
      <w:pPr>
        <w:spacing w:after="0"/>
        <w:ind w:left="284"/>
        <w:jc w:val="both"/>
        <w:rPr>
          <w:rFonts w:ascii="Arial" w:hAnsi="Arial" w:cs="Arial"/>
        </w:rPr>
      </w:pPr>
    </w:p>
    <w:p w:rsidR="0037226B" w:rsidRDefault="0037226B" w:rsidP="0037226B">
      <w:pPr>
        <w:numPr>
          <w:ilvl w:val="0"/>
          <w:numId w:val="3"/>
        </w:numPr>
        <w:tabs>
          <w:tab w:val="left" w:pos="567"/>
        </w:tabs>
        <w:spacing w:after="0"/>
        <w:ind w:left="0" w:firstLine="284"/>
        <w:jc w:val="both"/>
        <w:rPr>
          <w:rFonts w:ascii="Arial" w:hAnsi="Arial" w:cs="Arial"/>
        </w:rPr>
      </w:pPr>
      <w:r>
        <w:rPr>
          <w:rFonts w:ascii="Arial" w:hAnsi="Arial" w:cs="Arial"/>
        </w:rPr>
        <w:t>Η εκλογή γίνεται με άμεση, μυστική και καθολική ψηφοφορία, η οποία προκηρύσσεται από τα όργανα των φοιτητών, τα οποία είναι υπεύθυνα για τη συγκρότηση σχετικής εφορευτικής επιτροπής. Η επιτροπή αποτελείται από μεταπτυχιακούς φοιτητές, με τους αναπληρωτές τους και είναι υπεύθυνη για την ομαλή διεξαγωγή της εκλογικής διαδικασίας. Οι υποψηφιότητες, οι παραιτήσεις και οι ενστάσεις σχετικά με την ανακήρυξη των υποψηφίων, υποβάλλονται στη σχετική εφορευτική επιτροπή και πρωτοκολλούνται.</w:t>
      </w:r>
    </w:p>
    <w:p w:rsidR="0037226B" w:rsidRDefault="0037226B" w:rsidP="0037226B">
      <w:pPr>
        <w:pStyle w:val="a3"/>
        <w:spacing w:after="0"/>
        <w:rPr>
          <w:rFonts w:ascii="Arial" w:hAnsi="Arial" w:cs="Arial"/>
        </w:rPr>
      </w:pPr>
    </w:p>
    <w:p w:rsidR="0037226B" w:rsidRDefault="0037226B" w:rsidP="0037226B">
      <w:pPr>
        <w:autoSpaceDE w:val="0"/>
        <w:autoSpaceDN w:val="0"/>
        <w:adjustRightInd w:val="0"/>
        <w:spacing w:after="0"/>
        <w:ind w:firstLine="284"/>
        <w:jc w:val="both"/>
        <w:rPr>
          <w:rFonts w:ascii="Arial" w:hAnsi="Arial" w:cs="Arial"/>
          <w:lang w:eastAsia="el-GR"/>
        </w:rPr>
      </w:pPr>
      <w:r>
        <w:rPr>
          <w:rFonts w:ascii="Arial" w:hAnsi="Arial" w:cs="Arial"/>
          <w:lang w:eastAsia="el-GR"/>
        </w:rPr>
        <w:t>Μετά την ανάδειξη των εκπροσώπων των μεταπτυχιακών φοιτητών κατά τα ως άνω αναφερόμενα, θα πρέπει να κατατεθούν στη Γραμματεία του Τμήματος</w:t>
      </w:r>
      <w:r w:rsidR="00800B4B">
        <w:rPr>
          <w:rFonts w:ascii="Arial" w:hAnsi="Arial" w:cs="Arial"/>
          <w:lang w:eastAsia="el-GR"/>
        </w:rPr>
        <w:t xml:space="preserve"> Ηλεκτρολόγων Μηχανικών </w:t>
      </w:r>
      <w:r w:rsidR="008E0E9B">
        <w:rPr>
          <w:rFonts w:ascii="Arial" w:hAnsi="Arial" w:cs="Arial"/>
          <w:lang w:val="en-US" w:eastAsia="el-GR"/>
        </w:rPr>
        <w:t>T</w:t>
      </w:r>
      <w:r w:rsidR="008E0E9B" w:rsidRPr="008E0E9B">
        <w:rPr>
          <w:rFonts w:ascii="Arial" w:hAnsi="Arial" w:cs="Arial"/>
          <w:lang w:eastAsia="el-GR"/>
        </w:rPr>
        <w:t>.</w:t>
      </w:r>
      <w:r w:rsidR="008E0E9B">
        <w:rPr>
          <w:rFonts w:ascii="Arial" w:hAnsi="Arial" w:cs="Arial"/>
          <w:lang w:val="en-US" w:eastAsia="el-GR"/>
        </w:rPr>
        <w:t>E</w:t>
      </w:r>
      <w:r w:rsidR="008E0E9B" w:rsidRPr="008E0E9B">
        <w:rPr>
          <w:rFonts w:ascii="Arial" w:hAnsi="Arial" w:cs="Arial"/>
          <w:lang w:eastAsia="el-GR"/>
        </w:rPr>
        <w:t>.</w:t>
      </w:r>
      <w:bookmarkStart w:id="0" w:name="_GoBack"/>
      <w:bookmarkEnd w:id="0"/>
      <w:r>
        <w:rPr>
          <w:rFonts w:ascii="Arial" w:hAnsi="Arial" w:cs="Arial"/>
          <w:lang w:eastAsia="el-GR"/>
        </w:rPr>
        <w:t xml:space="preserve"> της Σχολής Τεχνολογικών Εφαρμογών του Τ.Ε.Ι. Θεσσαλίας:</w:t>
      </w:r>
    </w:p>
    <w:p w:rsidR="0037226B" w:rsidRDefault="00800B4B" w:rsidP="00800B4B">
      <w:pPr>
        <w:autoSpaceDE w:val="0"/>
        <w:autoSpaceDN w:val="0"/>
        <w:adjustRightInd w:val="0"/>
        <w:spacing w:after="0"/>
        <w:jc w:val="both"/>
        <w:rPr>
          <w:rFonts w:ascii="Arial" w:hAnsi="Arial" w:cs="Arial"/>
          <w:u w:val="single"/>
        </w:rPr>
      </w:pPr>
      <w:r>
        <w:rPr>
          <w:rFonts w:ascii="Arial" w:hAnsi="Arial" w:cs="Arial"/>
          <w:lang w:eastAsia="el-GR"/>
        </w:rPr>
        <w:t xml:space="preserve">      - </w:t>
      </w:r>
      <w:r w:rsidR="0037226B">
        <w:rPr>
          <w:rFonts w:ascii="Arial" w:hAnsi="Arial" w:cs="Arial"/>
          <w:lang w:eastAsia="el-GR"/>
        </w:rPr>
        <w:t xml:space="preserve">Σχετικό πρακτικό εκλογής της οικείας εφορευτικής επιτροπής, </w:t>
      </w:r>
    </w:p>
    <w:p w:rsidR="0037226B" w:rsidRDefault="0037226B" w:rsidP="0037226B">
      <w:pPr>
        <w:numPr>
          <w:ilvl w:val="0"/>
          <w:numId w:val="1"/>
        </w:numPr>
        <w:autoSpaceDE w:val="0"/>
        <w:autoSpaceDN w:val="0"/>
        <w:adjustRightInd w:val="0"/>
        <w:spacing w:after="0"/>
        <w:ind w:left="709"/>
        <w:jc w:val="both"/>
        <w:rPr>
          <w:rFonts w:ascii="Arial" w:hAnsi="Arial" w:cs="Arial"/>
          <w:u w:val="single"/>
        </w:rPr>
      </w:pPr>
      <w:r>
        <w:rPr>
          <w:rFonts w:ascii="Arial" w:hAnsi="Arial" w:cs="Arial"/>
          <w:lang w:eastAsia="el-GR"/>
        </w:rPr>
        <w:t xml:space="preserve">αντίγραφο του καταστατικού του συλλόγου των μεταπτυχιακών φοιτητών του Τμήματος που διενεργεί την εκλογική διαδικασία, </w:t>
      </w:r>
      <w:r>
        <w:rPr>
          <w:rFonts w:ascii="Arial" w:hAnsi="Arial" w:cs="Arial"/>
        </w:rPr>
        <w:t>προσαρμοσμένο στη δομή του Τ.Ε.Ι. Θεσσαλίας όπως αυτή προβλέπεται από το Π.Δ. 83/2013 «</w:t>
      </w:r>
      <w:r>
        <w:rPr>
          <w:rFonts w:ascii="Arial" w:hAnsi="Arial" w:cs="Arial"/>
          <w:i/>
        </w:rPr>
        <w:t>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w:t>
      </w:r>
      <w:r>
        <w:rPr>
          <w:rFonts w:ascii="Arial" w:hAnsi="Arial" w:cs="Arial"/>
        </w:rPr>
        <w:t>» (ΦΕΚ 123Α΄/3-6-2013), όπως τροποποιήθηκε και ισχύει</w:t>
      </w:r>
      <w:r>
        <w:rPr>
          <w:rFonts w:ascii="Arial" w:hAnsi="Arial" w:cs="Arial"/>
          <w:lang w:eastAsia="el-GR"/>
        </w:rPr>
        <w:t>.</w:t>
      </w:r>
    </w:p>
    <w:p w:rsidR="0037226B" w:rsidRDefault="0037226B" w:rsidP="0037226B">
      <w:pPr>
        <w:spacing w:after="0" w:line="240" w:lineRule="auto"/>
        <w:jc w:val="both"/>
        <w:rPr>
          <w:rFonts w:ascii="Arial" w:hAnsi="Arial" w:cs="Arial"/>
        </w:rPr>
      </w:pPr>
    </w:p>
    <w:p w:rsidR="0037226B" w:rsidRDefault="0037226B" w:rsidP="0037226B">
      <w:pPr>
        <w:ind w:firstLine="349"/>
        <w:jc w:val="both"/>
        <w:rPr>
          <w:rFonts w:ascii="Arial" w:hAnsi="Arial" w:cs="Arial"/>
          <w:b/>
        </w:rPr>
      </w:pPr>
      <w:r>
        <w:rPr>
          <w:rFonts w:ascii="Arial" w:hAnsi="Arial" w:cs="Arial"/>
          <w:b/>
        </w:rPr>
        <w:lastRenderedPageBreak/>
        <w:t xml:space="preserve">Η Γενική Συνέλευση Ειδικής Σύνθεσης του Τμήματος </w:t>
      </w:r>
      <w:r w:rsidR="00800B4B">
        <w:rPr>
          <w:rFonts w:ascii="Arial" w:hAnsi="Arial" w:cs="Arial"/>
          <w:b/>
        </w:rPr>
        <w:t xml:space="preserve">Ηλεκτρολόγων </w:t>
      </w:r>
      <w:r>
        <w:rPr>
          <w:rFonts w:ascii="Arial" w:hAnsi="Arial" w:cs="Arial"/>
          <w:b/>
        </w:rPr>
        <w:t>Μηχανικών Τ</w:t>
      </w:r>
      <w:r w:rsidR="00800B4B">
        <w:rPr>
          <w:rFonts w:ascii="Arial" w:hAnsi="Arial" w:cs="Arial"/>
          <w:b/>
        </w:rPr>
        <w:t>.</w:t>
      </w:r>
      <w:r>
        <w:rPr>
          <w:rFonts w:ascii="Arial" w:hAnsi="Arial" w:cs="Arial"/>
          <w:b/>
        </w:rPr>
        <w:t>Ε</w:t>
      </w:r>
      <w:r w:rsidR="00800B4B">
        <w:rPr>
          <w:rFonts w:ascii="Arial" w:hAnsi="Arial" w:cs="Arial"/>
          <w:b/>
        </w:rPr>
        <w:t>.</w:t>
      </w:r>
      <w:r>
        <w:rPr>
          <w:rFonts w:ascii="Arial" w:hAnsi="Arial" w:cs="Arial"/>
          <w:b/>
        </w:rPr>
        <w:t xml:space="preserve"> συγκροτείται και λειτουργεί νόμιμα, έστω και αν δεν έχουν εκλεγεί οι εκπρόσωποι των μεταπτυχιακών φοιτητών.</w:t>
      </w:r>
    </w:p>
    <w:tbl>
      <w:tblPr>
        <w:tblW w:w="4501"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37226B" w:rsidTr="0037226B">
        <w:trPr>
          <w:trHeight w:val="1347"/>
        </w:trPr>
        <w:tc>
          <w:tcPr>
            <w:tcW w:w="4501" w:type="dxa"/>
            <w:tcBorders>
              <w:top w:val="nil"/>
              <w:left w:val="nil"/>
              <w:bottom w:val="nil"/>
              <w:right w:val="nil"/>
            </w:tcBorders>
          </w:tcPr>
          <w:p w:rsidR="0037226B" w:rsidRDefault="0037226B">
            <w:pPr>
              <w:spacing w:after="0" w:line="240" w:lineRule="auto"/>
              <w:ind w:left="317"/>
              <w:jc w:val="center"/>
              <w:rPr>
                <w:rFonts w:ascii="Arial" w:eastAsia="Times New Roman" w:hAnsi="Arial" w:cs="Arial"/>
                <w:lang w:eastAsia="el-GR"/>
              </w:rPr>
            </w:pPr>
          </w:p>
          <w:p w:rsidR="0037226B" w:rsidRDefault="0037226B">
            <w:pPr>
              <w:spacing w:after="0" w:line="240" w:lineRule="auto"/>
              <w:ind w:left="317"/>
              <w:jc w:val="center"/>
              <w:rPr>
                <w:rFonts w:ascii="Arial" w:eastAsia="Times New Roman" w:hAnsi="Arial" w:cs="Arial"/>
                <w:lang w:eastAsia="el-GR"/>
              </w:rPr>
            </w:pPr>
          </w:p>
          <w:p w:rsidR="0037226B" w:rsidRDefault="0037226B">
            <w:pPr>
              <w:spacing w:after="0" w:line="240" w:lineRule="auto"/>
              <w:ind w:left="317"/>
              <w:jc w:val="center"/>
              <w:rPr>
                <w:rFonts w:ascii="Arial" w:eastAsia="Times New Roman" w:hAnsi="Arial" w:cs="Arial"/>
                <w:b/>
                <w:lang w:eastAsia="el-GR"/>
              </w:rPr>
            </w:pPr>
            <w:r>
              <w:rPr>
                <w:rFonts w:ascii="Arial" w:eastAsia="Times New Roman" w:hAnsi="Arial" w:cs="Arial"/>
                <w:b/>
                <w:lang w:val="en-US" w:eastAsia="el-GR"/>
              </w:rPr>
              <w:t>O</w:t>
            </w:r>
            <w:r>
              <w:rPr>
                <w:rFonts w:ascii="Arial" w:eastAsia="Times New Roman" w:hAnsi="Arial" w:cs="Arial"/>
                <w:b/>
                <w:lang w:eastAsia="el-GR"/>
              </w:rPr>
              <w:t xml:space="preserve"> ΠΡΟΕΔΡΟΣ ΤΟΥ ΤΜΗΜΑΤΟΣ</w:t>
            </w:r>
          </w:p>
          <w:p w:rsidR="0037226B" w:rsidRDefault="0037226B">
            <w:pPr>
              <w:spacing w:after="0" w:line="240" w:lineRule="auto"/>
              <w:ind w:left="601" w:firstLine="3"/>
              <w:jc w:val="center"/>
              <w:rPr>
                <w:rFonts w:ascii="Arial" w:hAnsi="Arial" w:cs="Arial"/>
              </w:rPr>
            </w:pPr>
          </w:p>
          <w:p w:rsidR="0037226B" w:rsidRDefault="0037226B">
            <w:pPr>
              <w:spacing w:after="0" w:line="240" w:lineRule="auto"/>
              <w:ind w:left="601" w:firstLine="3"/>
              <w:jc w:val="center"/>
              <w:rPr>
                <w:rFonts w:ascii="Arial" w:hAnsi="Arial" w:cs="Arial"/>
              </w:rPr>
            </w:pPr>
          </w:p>
          <w:p w:rsidR="0037226B" w:rsidRDefault="0037226B">
            <w:pPr>
              <w:spacing w:after="0" w:line="240" w:lineRule="auto"/>
              <w:ind w:left="601" w:firstLine="3"/>
              <w:jc w:val="center"/>
              <w:rPr>
                <w:rFonts w:ascii="Arial" w:hAnsi="Arial" w:cs="Arial"/>
              </w:rPr>
            </w:pPr>
          </w:p>
          <w:p w:rsidR="0037226B" w:rsidRDefault="00800B4B">
            <w:pPr>
              <w:spacing w:after="0" w:line="240" w:lineRule="auto"/>
              <w:ind w:left="601" w:firstLine="3"/>
              <w:jc w:val="center"/>
              <w:rPr>
                <w:rFonts w:ascii="Book Antiqua" w:eastAsia="Times New Roman" w:hAnsi="Book Antiqua" w:cs="Calibri"/>
                <w:b/>
                <w:bCs/>
                <w:sz w:val="24"/>
                <w:szCs w:val="24"/>
                <w:lang w:eastAsia="el-GR"/>
              </w:rPr>
            </w:pPr>
            <w:r>
              <w:rPr>
                <w:rFonts w:ascii="Book Antiqua" w:eastAsia="Times New Roman" w:hAnsi="Book Antiqua" w:cs="Calibri"/>
                <w:b/>
                <w:bCs/>
                <w:sz w:val="24"/>
                <w:szCs w:val="24"/>
                <w:lang w:eastAsia="el-GR"/>
              </w:rPr>
              <w:t>Σπυρίδων Ι. Λουτρίδης</w:t>
            </w:r>
          </w:p>
          <w:p w:rsidR="0037226B" w:rsidRDefault="00800B4B">
            <w:pPr>
              <w:spacing w:after="0" w:line="240" w:lineRule="auto"/>
              <w:ind w:left="601" w:firstLine="3"/>
              <w:jc w:val="center"/>
              <w:rPr>
                <w:rFonts w:ascii="Arial" w:hAnsi="Arial" w:cs="Arial"/>
              </w:rPr>
            </w:pPr>
            <w:r>
              <w:rPr>
                <w:rFonts w:ascii="Book Antiqua" w:eastAsia="Times New Roman" w:hAnsi="Book Antiqua" w:cs="Calibri"/>
                <w:b/>
                <w:bCs/>
                <w:sz w:val="24"/>
                <w:szCs w:val="24"/>
                <w:lang w:eastAsia="el-GR"/>
              </w:rPr>
              <w:t xml:space="preserve">Αναπληρωτή </w:t>
            </w:r>
            <w:r w:rsidR="0037226B">
              <w:rPr>
                <w:rFonts w:ascii="Book Antiqua" w:eastAsia="Times New Roman" w:hAnsi="Book Antiqua" w:cs="Calibri"/>
                <w:b/>
                <w:bCs/>
                <w:sz w:val="24"/>
                <w:szCs w:val="24"/>
                <w:lang w:eastAsia="el-GR"/>
              </w:rPr>
              <w:t>Καθηγητής</w:t>
            </w:r>
          </w:p>
          <w:p w:rsidR="0037226B" w:rsidRDefault="0037226B">
            <w:pPr>
              <w:spacing w:after="0" w:line="240" w:lineRule="auto"/>
              <w:ind w:left="317"/>
              <w:jc w:val="center"/>
              <w:rPr>
                <w:rFonts w:ascii="Arial" w:eastAsia="Times New Roman" w:hAnsi="Arial" w:cs="Arial"/>
                <w:sz w:val="10"/>
                <w:szCs w:val="10"/>
                <w:lang w:eastAsia="el-GR"/>
              </w:rPr>
            </w:pPr>
          </w:p>
        </w:tc>
      </w:tr>
    </w:tbl>
    <w:p w:rsidR="0037226B" w:rsidRDefault="0037226B" w:rsidP="0037226B">
      <w:pPr>
        <w:spacing w:after="0"/>
        <w:jc w:val="both"/>
        <w:rPr>
          <w:rFonts w:ascii="Arial" w:eastAsia="Times New Roman" w:hAnsi="Arial" w:cs="Arial"/>
          <w:b/>
          <w:i/>
          <w:sz w:val="20"/>
          <w:szCs w:val="20"/>
          <w:u w:val="single"/>
          <w:lang w:eastAsia="el-GR"/>
        </w:rPr>
      </w:pPr>
    </w:p>
    <w:p w:rsidR="0037226B" w:rsidRDefault="0037226B" w:rsidP="0037226B">
      <w:pPr>
        <w:spacing w:after="0"/>
        <w:jc w:val="both"/>
        <w:rPr>
          <w:rFonts w:ascii="Arial" w:eastAsia="Times New Roman" w:hAnsi="Arial" w:cs="Arial"/>
          <w:b/>
          <w:i/>
          <w:sz w:val="20"/>
          <w:szCs w:val="20"/>
          <w:u w:val="single"/>
          <w:lang w:eastAsia="el-GR"/>
        </w:rPr>
      </w:pPr>
    </w:p>
    <w:p w:rsidR="0037226B" w:rsidRDefault="0037226B" w:rsidP="0037226B">
      <w:pPr>
        <w:spacing w:after="0"/>
        <w:jc w:val="both"/>
        <w:rPr>
          <w:rFonts w:ascii="Arial" w:eastAsia="Times New Roman" w:hAnsi="Arial" w:cs="Arial"/>
          <w:b/>
          <w:i/>
          <w:sz w:val="20"/>
          <w:szCs w:val="20"/>
          <w:u w:val="single"/>
          <w:lang w:eastAsia="el-GR"/>
        </w:rPr>
      </w:pPr>
    </w:p>
    <w:p w:rsidR="0037226B" w:rsidRPr="00800B4B" w:rsidRDefault="0037226B" w:rsidP="0037226B">
      <w:pPr>
        <w:spacing w:after="0"/>
        <w:jc w:val="both"/>
        <w:rPr>
          <w:rFonts w:ascii="Times New Roman" w:eastAsia="Times New Roman" w:hAnsi="Times New Roman"/>
          <w:b/>
          <w:i/>
          <w:color w:val="000000"/>
          <w:sz w:val="24"/>
          <w:szCs w:val="24"/>
          <w:u w:val="single"/>
          <w:lang w:eastAsia="el-GR"/>
        </w:rPr>
      </w:pPr>
      <w:r w:rsidRPr="00800B4B">
        <w:rPr>
          <w:rFonts w:ascii="Times New Roman" w:eastAsia="Times New Roman" w:hAnsi="Times New Roman"/>
          <w:b/>
          <w:i/>
          <w:color w:val="000000"/>
          <w:sz w:val="24"/>
          <w:szCs w:val="24"/>
          <w:u w:val="single"/>
          <w:lang w:eastAsia="el-GR"/>
        </w:rPr>
        <w:t>ΕΣΩΤΕΡΙΚΗ ΔΙΑΝΟΜΗ:</w:t>
      </w:r>
    </w:p>
    <w:p w:rsidR="0037226B" w:rsidRPr="00800B4B" w:rsidRDefault="0037226B" w:rsidP="0037226B">
      <w:pPr>
        <w:spacing w:after="0" w:line="240" w:lineRule="auto"/>
        <w:jc w:val="both"/>
        <w:rPr>
          <w:rFonts w:ascii="Times New Roman" w:eastAsia="Times New Roman" w:hAnsi="Times New Roman"/>
          <w:b/>
          <w:i/>
          <w:color w:val="000000"/>
          <w:sz w:val="24"/>
          <w:szCs w:val="24"/>
          <w:u w:val="single"/>
          <w:lang w:eastAsia="el-GR"/>
        </w:rPr>
      </w:pPr>
    </w:p>
    <w:p w:rsidR="0037226B" w:rsidRPr="00800B4B" w:rsidRDefault="0037226B" w:rsidP="0037226B">
      <w:pPr>
        <w:numPr>
          <w:ilvl w:val="0"/>
          <w:numId w:val="4"/>
        </w:numPr>
        <w:spacing w:after="0"/>
        <w:ind w:left="284" w:hanging="142"/>
        <w:jc w:val="both"/>
        <w:rPr>
          <w:rFonts w:ascii="Times New Roman" w:eastAsia="Times New Roman" w:hAnsi="Times New Roman"/>
          <w:color w:val="000000"/>
          <w:sz w:val="24"/>
          <w:szCs w:val="24"/>
          <w:lang w:eastAsia="el-GR"/>
        </w:rPr>
      </w:pPr>
      <w:r w:rsidRPr="00800B4B">
        <w:rPr>
          <w:rFonts w:ascii="Times New Roman" w:eastAsia="Times New Roman" w:hAnsi="Times New Roman"/>
          <w:color w:val="000000"/>
          <w:sz w:val="24"/>
          <w:szCs w:val="24"/>
          <w:lang w:eastAsia="el-GR"/>
        </w:rPr>
        <w:t>Γραμματεία Πρύτανη &amp; Αντιπρυτάνεων του Τ.Ε.Ι. Θεσσαλίας</w:t>
      </w:r>
    </w:p>
    <w:p w:rsidR="0037226B" w:rsidRPr="00800B4B" w:rsidRDefault="0037226B" w:rsidP="0037226B">
      <w:pPr>
        <w:numPr>
          <w:ilvl w:val="0"/>
          <w:numId w:val="1"/>
        </w:numPr>
        <w:spacing w:after="0"/>
        <w:ind w:left="284" w:hanging="142"/>
        <w:jc w:val="both"/>
        <w:rPr>
          <w:rFonts w:ascii="Times New Roman" w:eastAsia="Times New Roman" w:hAnsi="Times New Roman"/>
          <w:color w:val="000000"/>
          <w:sz w:val="24"/>
          <w:szCs w:val="24"/>
          <w:lang w:eastAsia="el-GR"/>
        </w:rPr>
      </w:pPr>
      <w:r w:rsidRPr="00800B4B">
        <w:rPr>
          <w:rFonts w:ascii="Times New Roman" w:eastAsia="Times New Roman" w:hAnsi="Times New Roman"/>
          <w:color w:val="000000"/>
          <w:sz w:val="24"/>
          <w:szCs w:val="24"/>
          <w:lang w:eastAsia="el-GR"/>
        </w:rPr>
        <w:t>Δ/νση Πληροφορικής &amp; Τεχνικών Υπηρεσιών</w:t>
      </w:r>
    </w:p>
    <w:p w:rsidR="0037226B" w:rsidRPr="00800B4B" w:rsidRDefault="0037226B" w:rsidP="0037226B">
      <w:pPr>
        <w:numPr>
          <w:ilvl w:val="0"/>
          <w:numId w:val="1"/>
        </w:numPr>
        <w:spacing w:after="0"/>
        <w:ind w:left="284" w:hanging="142"/>
        <w:jc w:val="both"/>
        <w:rPr>
          <w:rFonts w:ascii="Times New Roman" w:eastAsia="Times New Roman" w:hAnsi="Times New Roman"/>
          <w:color w:val="000000"/>
          <w:sz w:val="24"/>
          <w:szCs w:val="24"/>
          <w:lang w:eastAsia="el-GR"/>
        </w:rPr>
      </w:pPr>
      <w:r w:rsidRPr="00800B4B">
        <w:rPr>
          <w:rFonts w:ascii="Times New Roman" w:eastAsia="Times New Roman" w:hAnsi="Times New Roman"/>
          <w:color w:val="000000"/>
          <w:sz w:val="24"/>
          <w:szCs w:val="24"/>
          <w:lang w:eastAsia="el-GR"/>
        </w:rPr>
        <w:t>Δ/νση Δ/</w:t>
      </w:r>
      <w:proofErr w:type="spellStart"/>
      <w:r w:rsidRPr="00800B4B">
        <w:rPr>
          <w:rFonts w:ascii="Times New Roman" w:eastAsia="Times New Roman" w:hAnsi="Times New Roman"/>
          <w:color w:val="000000"/>
          <w:sz w:val="24"/>
          <w:szCs w:val="24"/>
          <w:lang w:eastAsia="el-GR"/>
        </w:rPr>
        <w:t>κού</w:t>
      </w:r>
      <w:proofErr w:type="spellEnd"/>
    </w:p>
    <w:p w:rsidR="00800B4B" w:rsidRPr="00800B4B" w:rsidRDefault="00800B4B" w:rsidP="00800B4B">
      <w:pPr>
        <w:spacing w:after="0"/>
        <w:jc w:val="both"/>
        <w:rPr>
          <w:rFonts w:ascii="Times New Roman" w:eastAsia="Times New Roman" w:hAnsi="Times New Roman"/>
          <w:color w:val="000000"/>
          <w:sz w:val="24"/>
          <w:szCs w:val="24"/>
          <w:lang w:eastAsia="el-GR"/>
        </w:rPr>
      </w:pPr>
    </w:p>
    <w:p w:rsidR="0037226B" w:rsidRPr="00800B4B" w:rsidRDefault="0037226B" w:rsidP="0037226B">
      <w:pPr>
        <w:spacing w:after="0"/>
        <w:ind w:left="567"/>
        <w:jc w:val="both"/>
        <w:rPr>
          <w:rFonts w:ascii="Times New Roman" w:eastAsia="Times New Roman" w:hAnsi="Times New Roman"/>
          <w:color w:val="FF0000"/>
          <w:sz w:val="24"/>
          <w:szCs w:val="24"/>
          <w:lang w:eastAsia="el-GR"/>
        </w:rPr>
      </w:pPr>
    </w:p>
    <w:p w:rsidR="00400E78" w:rsidRPr="00800B4B" w:rsidRDefault="00800B4B" w:rsidP="00800B4B">
      <w:pPr>
        <w:spacing w:after="0"/>
        <w:rPr>
          <w:rFonts w:ascii="Times New Roman" w:hAnsi="Times New Roman"/>
          <w:sz w:val="24"/>
          <w:szCs w:val="24"/>
        </w:rPr>
      </w:pPr>
      <w:r w:rsidRPr="00800B4B">
        <w:rPr>
          <w:rFonts w:ascii="Times New Roman" w:hAnsi="Times New Roman"/>
          <w:sz w:val="24"/>
          <w:szCs w:val="24"/>
        </w:rPr>
        <w:t>Ακριβές αντίγραφο από το πρωτότυπο</w:t>
      </w:r>
    </w:p>
    <w:p w:rsidR="00800B4B" w:rsidRDefault="00800B4B" w:rsidP="00800B4B">
      <w:pPr>
        <w:spacing w:after="0"/>
        <w:rPr>
          <w:rFonts w:ascii="Times New Roman" w:hAnsi="Times New Roman"/>
          <w:sz w:val="24"/>
          <w:szCs w:val="24"/>
        </w:rPr>
      </w:pPr>
      <w:r w:rsidRPr="00800B4B">
        <w:rPr>
          <w:rFonts w:ascii="Times New Roman" w:hAnsi="Times New Roman"/>
          <w:sz w:val="24"/>
          <w:szCs w:val="24"/>
        </w:rPr>
        <w:t xml:space="preserve">Η Γραμματέας του Τμήματος </w:t>
      </w:r>
    </w:p>
    <w:p w:rsidR="00800B4B" w:rsidRDefault="00800B4B" w:rsidP="00800B4B">
      <w:pPr>
        <w:spacing w:after="0"/>
        <w:rPr>
          <w:rFonts w:ascii="Times New Roman" w:hAnsi="Times New Roman"/>
          <w:sz w:val="24"/>
          <w:szCs w:val="24"/>
        </w:rPr>
      </w:pPr>
    </w:p>
    <w:p w:rsidR="00800B4B" w:rsidRPr="00800B4B" w:rsidRDefault="00800B4B" w:rsidP="00800B4B">
      <w:pPr>
        <w:spacing w:after="0"/>
        <w:rPr>
          <w:rFonts w:ascii="Times New Roman" w:hAnsi="Times New Roman"/>
          <w:sz w:val="24"/>
          <w:szCs w:val="24"/>
        </w:rPr>
      </w:pPr>
    </w:p>
    <w:p w:rsidR="00800B4B" w:rsidRPr="00800B4B" w:rsidRDefault="00800B4B" w:rsidP="00800B4B">
      <w:pPr>
        <w:spacing w:after="0"/>
        <w:rPr>
          <w:rFonts w:ascii="Times New Roman" w:hAnsi="Times New Roman"/>
          <w:sz w:val="24"/>
          <w:szCs w:val="24"/>
        </w:rPr>
      </w:pPr>
    </w:p>
    <w:p w:rsidR="00800B4B" w:rsidRPr="00800B4B" w:rsidRDefault="00800B4B" w:rsidP="00800B4B">
      <w:pPr>
        <w:spacing w:after="0"/>
        <w:rPr>
          <w:rFonts w:ascii="Times New Roman" w:hAnsi="Times New Roman"/>
          <w:sz w:val="24"/>
          <w:szCs w:val="24"/>
        </w:rPr>
      </w:pPr>
      <w:r w:rsidRPr="00800B4B">
        <w:rPr>
          <w:rFonts w:ascii="Times New Roman" w:hAnsi="Times New Roman"/>
          <w:sz w:val="24"/>
          <w:szCs w:val="24"/>
        </w:rPr>
        <w:t>Ηλέκτρα Παπαηλία</w:t>
      </w:r>
    </w:p>
    <w:p w:rsidR="00800B4B" w:rsidRPr="00800B4B" w:rsidRDefault="00800B4B">
      <w:pPr>
        <w:rPr>
          <w:rFonts w:ascii="Times New Roman" w:hAnsi="Times New Roman"/>
          <w:sz w:val="24"/>
          <w:szCs w:val="24"/>
        </w:rPr>
      </w:pPr>
    </w:p>
    <w:p w:rsidR="00800B4B" w:rsidRDefault="00800B4B"/>
    <w:p w:rsidR="00800B4B" w:rsidRDefault="00800B4B"/>
    <w:sectPr w:rsidR="00800B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415"/>
    <w:multiLevelType w:val="hybridMultilevel"/>
    <w:tmpl w:val="1BAAC7FA"/>
    <w:lvl w:ilvl="0" w:tplc="32149676">
      <w:start w:val="1"/>
      <w:numFmt w:val="upperRoman"/>
      <w:lvlText w:val="%1."/>
      <w:lvlJc w:val="right"/>
      <w:pPr>
        <w:ind w:left="2203" w:hanging="360"/>
      </w:pPr>
      <w:rPr>
        <w:b/>
        <w:i w:val="0"/>
        <w:sz w:val="22"/>
        <w:szCs w:val="22"/>
      </w:rPr>
    </w:lvl>
    <w:lvl w:ilvl="1" w:tplc="04080019">
      <w:start w:val="1"/>
      <w:numFmt w:val="lowerLetter"/>
      <w:lvlText w:val="%2."/>
      <w:lvlJc w:val="left"/>
      <w:pPr>
        <w:ind w:left="2923" w:hanging="360"/>
      </w:pPr>
    </w:lvl>
    <w:lvl w:ilvl="2" w:tplc="0408001B">
      <w:start w:val="1"/>
      <w:numFmt w:val="lowerRoman"/>
      <w:lvlText w:val="%3."/>
      <w:lvlJc w:val="right"/>
      <w:pPr>
        <w:ind w:left="3643" w:hanging="180"/>
      </w:pPr>
    </w:lvl>
    <w:lvl w:ilvl="3" w:tplc="0408000F">
      <w:start w:val="1"/>
      <w:numFmt w:val="decimal"/>
      <w:lvlText w:val="%4."/>
      <w:lvlJc w:val="left"/>
      <w:pPr>
        <w:ind w:left="4363" w:hanging="360"/>
      </w:pPr>
    </w:lvl>
    <w:lvl w:ilvl="4" w:tplc="04080019">
      <w:start w:val="1"/>
      <w:numFmt w:val="lowerLetter"/>
      <w:lvlText w:val="%5."/>
      <w:lvlJc w:val="left"/>
      <w:pPr>
        <w:ind w:left="5083" w:hanging="360"/>
      </w:pPr>
    </w:lvl>
    <w:lvl w:ilvl="5" w:tplc="0408001B">
      <w:start w:val="1"/>
      <w:numFmt w:val="lowerRoman"/>
      <w:lvlText w:val="%6."/>
      <w:lvlJc w:val="right"/>
      <w:pPr>
        <w:ind w:left="5803" w:hanging="180"/>
      </w:pPr>
    </w:lvl>
    <w:lvl w:ilvl="6" w:tplc="0408000F">
      <w:start w:val="1"/>
      <w:numFmt w:val="decimal"/>
      <w:lvlText w:val="%7."/>
      <w:lvlJc w:val="left"/>
      <w:pPr>
        <w:ind w:left="6523" w:hanging="360"/>
      </w:pPr>
    </w:lvl>
    <w:lvl w:ilvl="7" w:tplc="04080019">
      <w:start w:val="1"/>
      <w:numFmt w:val="lowerLetter"/>
      <w:lvlText w:val="%8."/>
      <w:lvlJc w:val="left"/>
      <w:pPr>
        <w:ind w:left="7243" w:hanging="360"/>
      </w:pPr>
    </w:lvl>
    <w:lvl w:ilvl="8" w:tplc="0408001B">
      <w:start w:val="1"/>
      <w:numFmt w:val="lowerRoman"/>
      <w:lvlText w:val="%9."/>
      <w:lvlJc w:val="right"/>
      <w:pPr>
        <w:ind w:left="7963" w:hanging="180"/>
      </w:pPr>
    </w:lvl>
  </w:abstractNum>
  <w:abstractNum w:abstractNumId="1">
    <w:nsid w:val="25B2619A"/>
    <w:multiLevelType w:val="hybridMultilevel"/>
    <w:tmpl w:val="CF60501C"/>
    <w:lvl w:ilvl="0" w:tplc="EF400940">
      <w:numFmt w:val="bullet"/>
      <w:lvlText w:val="-"/>
      <w:lvlJc w:val="left"/>
      <w:pPr>
        <w:ind w:left="252" w:hanging="360"/>
      </w:pPr>
      <w:rPr>
        <w:rFonts w:ascii="Arial" w:eastAsia="Calibri" w:hAnsi="Arial" w:cs="Arial" w:hint="default"/>
      </w:rPr>
    </w:lvl>
    <w:lvl w:ilvl="1" w:tplc="04080003">
      <w:start w:val="1"/>
      <w:numFmt w:val="bullet"/>
      <w:lvlText w:val="o"/>
      <w:lvlJc w:val="left"/>
      <w:pPr>
        <w:ind w:left="972" w:hanging="360"/>
      </w:pPr>
      <w:rPr>
        <w:rFonts w:ascii="Courier New" w:hAnsi="Courier New" w:cs="Courier New" w:hint="default"/>
      </w:rPr>
    </w:lvl>
    <w:lvl w:ilvl="2" w:tplc="04080005">
      <w:start w:val="1"/>
      <w:numFmt w:val="bullet"/>
      <w:lvlText w:val=""/>
      <w:lvlJc w:val="left"/>
      <w:pPr>
        <w:ind w:left="1692" w:hanging="360"/>
      </w:pPr>
      <w:rPr>
        <w:rFonts w:ascii="Wingdings" w:hAnsi="Wingdings" w:hint="default"/>
      </w:rPr>
    </w:lvl>
    <w:lvl w:ilvl="3" w:tplc="04080001">
      <w:start w:val="1"/>
      <w:numFmt w:val="bullet"/>
      <w:lvlText w:val=""/>
      <w:lvlJc w:val="left"/>
      <w:pPr>
        <w:ind w:left="2412" w:hanging="360"/>
      </w:pPr>
      <w:rPr>
        <w:rFonts w:ascii="Symbol" w:hAnsi="Symbol" w:hint="default"/>
      </w:rPr>
    </w:lvl>
    <w:lvl w:ilvl="4" w:tplc="04080003">
      <w:start w:val="1"/>
      <w:numFmt w:val="bullet"/>
      <w:lvlText w:val="o"/>
      <w:lvlJc w:val="left"/>
      <w:pPr>
        <w:ind w:left="3132" w:hanging="360"/>
      </w:pPr>
      <w:rPr>
        <w:rFonts w:ascii="Courier New" w:hAnsi="Courier New" w:cs="Courier New" w:hint="default"/>
      </w:rPr>
    </w:lvl>
    <w:lvl w:ilvl="5" w:tplc="04080005">
      <w:start w:val="1"/>
      <w:numFmt w:val="bullet"/>
      <w:lvlText w:val=""/>
      <w:lvlJc w:val="left"/>
      <w:pPr>
        <w:ind w:left="3852" w:hanging="360"/>
      </w:pPr>
      <w:rPr>
        <w:rFonts w:ascii="Wingdings" w:hAnsi="Wingdings" w:hint="default"/>
      </w:rPr>
    </w:lvl>
    <w:lvl w:ilvl="6" w:tplc="04080001">
      <w:start w:val="1"/>
      <w:numFmt w:val="bullet"/>
      <w:lvlText w:val=""/>
      <w:lvlJc w:val="left"/>
      <w:pPr>
        <w:ind w:left="4572" w:hanging="360"/>
      </w:pPr>
      <w:rPr>
        <w:rFonts w:ascii="Symbol" w:hAnsi="Symbol" w:hint="default"/>
      </w:rPr>
    </w:lvl>
    <w:lvl w:ilvl="7" w:tplc="04080003">
      <w:start w:val="1"/>
      <w:numFmt w:val="bullet"/>
      <w:lvlText w:val="o"/>
      <w:lvlJc w:val="left"/>
      <w:pPr>
        <w:ind w:left="5292" w:hanging="360"/>
      </w:pPr>
      <w:rPr>
        <w:rFonts w:ascii="Courier New" w:hAnsi="Courier New" w:cs="Courier New" w:hint="default"/>
      </w:rPr>
    </w:lvl>
    <w:lvl w:ilvl="8" w:tplc="04080005">
      <w:start w:val="1"/>
      <w:numFmt w:val="bullet"/>
      <w:lvlText w:val=""/>
      <w:lvlJc w:val="left"/>
      <w:pPr>
        <w:ind w:left="6012" w:hanging="360"/>
      </w:pPr>
      <w:rPr>
        <w:rFonts w:ascii="Wingdings" w:hAnsi="Wingdings" w:hint="default"/>
      </w:rPr>
    </w:lvl>
  </w:abstractNum>
  <w:abstractNum w:abstractNumId="2">
    <w:nsid w:val="5548743B"/>
    <w:multiLevelType w:val="hybridMultilevel"/>
    <w:tmpl w:val="83E44744"/>
    <w:lvl w:ilvl="0" w:tplc="6278EEA2">
      <w:start w:val="1"/>
      <w:numFmt w:val="decimal"/>
      <w:lvlText w:val="%1."/>
      <w:lvlJc w:val="left"/>
      <w:pPr>
        <w:ind w:left="1004" w:hanging="360"/>
      </w:pPr>
      <w:rPr>
        <w:b/>
        <w:i w:val="0"/>
      </w:r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start w:val="1"/>
      <w:numFmt w:val="lowerLetter"/>
      <w:lvlText w:val="%5."/>
      <w:lvlJc w:val="left"/>
      <w:pPr>
        <w:ind w:left="3884" w:hanging="360"/>
      </w:pPr>
    </w:lvl>
    <w:lvl w:ilvl="5" w:tplc="0408001B">
      <w:start w:val="1"/>
      <w:numFmt w:val="lowerRoman"/>
      <w:lvlText w:val="%6."/>
      <w:lvlJc w:val="right"/>
      <w:pPr>
        <w:ind w:left="4604" w:hanging="180"/>
      </w:pPr>
    </w:lvl>
    <w:lvl w:ilvl="6" w:tplc="0408000F">
      <w:start w:val="1"/>
      <w:numFmt w:val="decimal"/>
      <w:lvlText w:val="%7."/>
      <w:lvlJc w:val="left"/>
      <w:pPr>
        <w:ind w:left="5324" w:hanging="360"/>
      </w:pPr>
    </w:lvl>
    <w:lvl w:ilvl="7" w:tplc="04080019">
      <w:start w:val="1"/>
      <w:numFmt w:val="lowerLetter"/>
      <w:lvlText w:val="%8."/>
      <w:lvlJc w:val="left"/>
      <w:pPr>
        <w:ind w:left="6044" w:hanging="360"/>
      </w:pPr>
    </w:lvl>
    <w:lvl w:ilvl="8" w:tplc="0408001B">
      <w:start w:val="1"/>
      <w:numFmt w:val="lowerRoman"/>
      <w:lvlText w:val="%9."/>
      <w:lvlJc w:val="right"/>
      <w:pPr>
        <w:ind w:left="6764" w:hanging="180"/>
      </w:pPr>
    </w:lvl>
  </w:abstractNum>
  <w:abstractNum w:abstractNumId="3">
    <w:nsid w:val="583824FB"/>
    <w:multiLevelType w:val="hybridMultilevel"/>
    <w:tmpl w:val="6630DE48"/>
    <w:lvl w:ilvl="0" w:tplc="CFC2E27E">
      <w:numFmt w:val="bullet"/>
      <w:lvlText w:val="-"/>
      <w:lvlJc w:val="left"/>
      <w:pPr>
        <w:ind w:left="1004" w:hanging="360"/>
      </w:pPr>
      <w:rPr>
        <w:rFonts w:ascii="Arial" w:eastAsia="Times New Roman" w:hAnsi="Arial" w:cs="Arial"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6B"/>
    <w:rsid w:val="001268AB"/>
    <w:rsid w:val="0037226B"/>
    <w:rsid w:val="003A533A"/>
    <w:rsid w:val="00400E78"/>
    <w:rsid w:val="00446DF3"/>
    <w:rsid w:val="007237D2"/>
    <w:rsid w:val="00800B4B"/>
    <w:rsid w:val="008E0E9B"/>
    <w:rsid w:val="00C21C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6B"/>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character" w:customStyle="1" w:styleId="Char">
    <w:name w:val="Σώμα κειμένου Char"/>
    <w:aliases w:val="Σώμα κείμενου Char"/>
    <w:basedOn w:val="a0"/>
    <w:link w:val="a4"/>
    <w:semiHidden/>
    <w:locked/>
    <w:rsid w:val="0037226B"/>
    <w:rPr>
      <w:rFonts w:ascii="Times New Roman" w:eastAsia="Times New Roman" w:hAnsi="Times New Roman" w:cs="Times New Roman"/>
      <w:b/>
      <w:bCs/>
      <w:sz w:val="28"/>
      <w:szCs w:val="24"/>
      <w:lang w:val="x-none" w:eastAsia="x-none"/>
    </w:rPr>
  </w:style>
  <w:style w:type="paragraph" w:styleId="a4">
    <w:name w:val="Body Text"/>
    <w:aliases w:val="Σώμα κείμενου"/>
    <w:basedOn w:val="a"/>
    <w:link w:val="Char"/>
    <w:semiHidden/>
    <w:unhideWhenUsed/>
    <w:rsid w:val="0037226B"/>
    <w:pPr>
      <w:spacing w:after="0" w:line="240" w:lineRule="auto"/>
      <w:ind w:right="32"/>
      <w:jc w:val="both"/>
    </w:pPr>
    <w:rPr>
      <w:rFonts w:ascii="Times New Roman" w:eastAsia="Times New Roman" w:hAnsi="Times New Roman"/>
      <w:b/>
      <w:bCs/>
      <w:sz w:val="28"/>
      <w:szCs w:val="24"/>
      <w:lang w:val="x-none" w:eastAsia="x-none"/>
    </w:rPr>
  </w:style>
  <w:style w:type="character" w:customStyle="1" w:styleId="Char1">
    <w:name w:val="Σώμα κειμένου Char1"/>
    <w:basedOn w:val="a0"/>
    <w:uiPriority w:val="99"/>
    <w:semiHidden/>
    <w:rsid w:val="0037226B"/>
    <w:rPr>
      <w:rFonts w:ascii="Calibri" w:hAnsi="Calibri" w:cs="Times New Roman"/>
    </w:rPr>
  </w:style>
  <w:style w:type="paragraph" w:styleId="3">
    <w:name w:val="Body Text 3"/>
    <w:basedOn w:val="a"/>
    <w:link w:val="3Char"/>
    <w:semiHidden/>
    <w:unhideWhenUsed/>
    <w:rsid w:val="0037226B"/>
    <w:pPr>
      <w:spacing w:after="120" w:line="240" w:lineRule="auto"/>
    </w:pPr>
    <w:rPr>
      <w:rFonts w:ascii="Times New Roman" w:eastAsia="Times New Roman" w:hAnsi="Times New Roman"/>
      <w:sz w:val="16"/>
      <w:szCs w:val="16"/>
      <w:lang w:val="x-none" w:eastAsia="x-none"/>
    </w:rPr>
  </w:style>
  <w:style w:type="character" w:customStyle="1" w:styleId="3Char">
    <w:name w:val="Σώμα κείμενου 3 Char"/>
    <w:basedOn w:val="a0"/>
    <w:link w:val="3"/>
    <w:semiHidden/>
    <w:rsid w:val="0037226B"/>
    <w:rPr>
      <w:rFonts w:ascii="Times New Roman" w:eastAsia="Times New Roman" w:hAnsi="Times New Roman" w:cs="Times New Roman"/>
      <w:sz w:val="16"/>
      <w:szCs w:val="16"/>
      <w:lang w:val="x-none" w:eastAsia="x-none"/>
    </w:rPr>
  </w:style>
  <w:style w:type="paragraph" w:styleId="a5">
    <w:name w:val="Balloon Text"/>
    <w:basedOn w:val="a"/>
    <w:link w:val="Char0"/>
    <w:uiPriority w:val="99"/>
    <w:semiHidden/>
    <w:unhideWhenUsed/>
    <w:rsid w:val="0037226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72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6B"/>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character" w:customStyle="1" w:styleId="Char">
    <w:name w:val="Σώμα κειμένου Char"/>
    <w:aliases w:val="Σώμα κείμενου Char"/>
    <w:basedOn w:val="a0"/>
    <w:link w:val="a4"/>
    <w:semiHidden/>
    <w:locked/>
    <w:rsid w:val="0037226B"/>
    <w:rPr>
      <w:rFonts w:ascii="Times New Roman" w:eastAsia="Times New Roman" w:hAnsi="Times New Roman" w:cs="Times New Roman"/>
      <w:b/>
      <w:bCs/>
      <w:sz w:val="28"/>
      <w:szCs w:val="24"/>
      <w:lang w:val="x-none" w:eastAsia="x-none"/>
    </w:rPr>
  </w:style>
  <w:style w:type="paragraph" w:styleId="a4">
    <w:name w:val="Body Text"/>
    <w:aliases w:val="Σώμα κείμενου"/>
    <w:basedOn w:val="a"/>
    <w:link w:val="Char"/>
    <w:semiHidden/>
    <w:unhideWhenUsed/>
    <w:rsid w:val="0037226B"/>
    <w:pPr>
      <w:spacing w:after="0" w:line="240" w:lineRule="auto"/>
      <w:ind w:right="32"/>
      <w:jc w:val="both"/>
    </w:pPr>
    <w:rPr>
      <w:rFonts w:ascii="Times New Roman" w:eastAsia="Times New Roman" w:hAnsi="Times New Roman"/>
      <w:b/>
      <w:bCs/>
      <w:sz w:val="28"/>
      <w:szCs w:val="24"/>
      <w:lang w:val="x-none" w:eastAsia="x-none"/>
    </w:rPr>
  </w:style>
  <w:style w:type="character" w:customStyle="1" w:styleId="Char1">
    <w:name w:val="Σώμα κειμένου Char1"/>
    <w:basedOn w:val="a0"/>
    <w:uiPriority w:val="99"/>
    <w:semiHidden/>
    <w:rsid w:val="0037226B"/>
    <w:rPr>
      <w:rFonts w:ascii="Calibri" w:hAnsi="Calibri" w:cs="Times New Roman"/>
    </w:rPr>
  </w:style>
  <w:style w:type="paragraph" w:styleId="3">
    <w:name w:val="Body Text 3"/>
    <w:basedOn w:val="a"/>
    <w:link w:val="3Char"/>
    <w:semiHidden/>
    <w:unhideWhenUsed/>
    <w:rsid w:val="0037226B"/>
    <w:pPr>
      <w:spacing w:after="120" w:line="240" w:lineRule="auto"/>
    </w:pPr>
    <w:rPr>
      <w:rFonts w:ascii="Times New Roman" w:eastAsia="Times New Roman" w:hAnsi="Times New Roman"/>
      <w:sz w:val="16"/>
      <w:szCs w:val="16"/>
      <w:lang w:val="x-none" w:eastAsia="x-none"/>
    </w:rPr>
  </w:style>
  <w:style w:type="character" w:customStyle="1" w:styleId="3Char">
    <w:name w:val="Σώμα κείμενου 3 Char"/>
    <w:basedOn w:val="a0"/>
    <w:link w:val="3"/>
    <w:semiHidden/>
    <w:rsid w:val="0037226B"/>
    <w:rPr>
      <w:rFonts w:ascii="Times New Roman" w:eastAsia="Times New Roman" w:hAnsi="Times New Roman" w:cs="Times New Roman"/>
      <w:sz w:val="16"/>
      <w:szCs w:val="16"/>
      <w:lang w:val="x-none" w:eastAsia="x-none"/>
    </w:rPr>
  </w:style>
  <w:style w:type="paragraph" w:styleId="a5">
    <w:name w:val="Balloon Text"/>
    <w:basedOn w:val="a"/>
    <w:link w:val="Char0"/>
    <w:uiPriority w:val="99"/>
    <w:semiHidden/>
    <w:unhideWhenUsed/>
    <w:rsid w:val="0037226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72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86763">
      <w:bodyDiv w:val="1"/>
      <w:marLeft w:val="0"/>
      <w:marRight w:val="0"/>
      <w:marTop w:val="0"/>
      <w:marBottom w:val="0"/>
      <w:divBdr>
        <w:top w:val="none" w:sz="0" w:space="0" w:color="auto"/>
        <w:left w:val="none" w:sz="0" w:space="0" w:color="auto"/>
        <w:bottom w:val="none" w:sz="0" w:space="0" w:color="auto"/>
        <w:right w:val="none" w:sz="0" w:space="0" w:color="auto"/>
      </w:divBdr>
    </w:div>
    <w:div w:id="19980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743</Words>
  <Characters>4014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2018-01-24T11:20:00Z</dcterms:created>
  <dcterms:modified xsi:type="dcterms:W3CDTF">2018-01-24T12:25:00Z</dcterms:modified>
</cp:coreProperties>
</file>